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AA" w:rsidRDefault="00BC19AA" w:rsidP="00BC19AA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9 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UNITATEA . . . . . . . . . 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./Cod fiscal . . . . . . . . . 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Adresa . . . . . . . . . ., telefon . . . . . . . . . 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BC19AA" w:rsidRDefault="00BC19AA" w:rsidP="00BC19AA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C19AA" w:rsidRDefault="00BC19AA" w:rsidP="00BC19AA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 adevereşte prin prezenta că domnul/doamna . . . . . . . . . ., născut/născută la data de . . . . . . . . . . în localitatea . . . . . . . . . ., judeţul . . . . . . . . . ., sectorul . . ., având codul numeric personal . . . . . . . . . ., a fost angajat/angajată cu contract individual de muncă la societatea*) . . . . . . . . . ., în perioada de la . . . . . . . . . . până la . . . . . . . . . . 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*) Se completează denumirea societăţii sau, după caz, eventualele denumiri anterioare.</w:t>
      </w:r>
      <w:proofErr w:type="gramEnd"/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În perioada de la . . . . . . . . . . până la . . . . . . . . . ., având meseria/funcţia de . . . . . . . . . ., a fost încadrat/încadrată în grupa**) . . . . . . . . . . de muncă, în procent de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.%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conform nominalizării efectuate prin . . . . . . . . . .***)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**) Se completează I sau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II-a.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***) Se completează actul administrativ emis de unitate, conform prevederilor Ordinului ministrului muncii şi ocrotirilor sociale, al ministrului sănătăţii şi al preşedintelui Comisiei Naţionale pentru Protecţia Muncii nr. 50/1990 pentru precizarea locurilor de muncă, activităţilor şi categoriilor profesionale cu condiţii deosebite care se încadrează în grupele I şi a II-a de muncă în vederea pensionării (proces-verbal, decizie, tabel, hotărârea consiliului de administraţie şi a sindicatului privind nominalizarea persoanelor încadrate în grupe superioare de muncă, pontajele lunare, registrul de evidenţă a intrărilor în subteran etc.).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Temeiul juridic al încadrării în grupa**) . . . . . . . . . . de muncă îl reprezintă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.*</w:t>
      </w:r>
      <w:proofErr w:type="gramEnd"/>
      <w:r>
        <w:rPr>
          <w:rFonts w:ascii="Arial" w:hAnsi="Arial" w:cs="Arial"/>
          <w:color w:val="333333"/>
          <w:sz w:val="21"/>
          <w:szCs w:val="21"/>
        </w:rPr>
        <w:t>***)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**) Se completează I sau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II-a.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****) Se completează actul normativ (nr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dată, poziţie, anexă etc.) care anterior datei de 1 aprilie 2001 a constituit temei juridic pentru încadrarea în grupă superioară de muncă: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perioada anterioară datei de 18 martie 1969, încadrarea în grupa I sau a II-a de muncă s-a făcut cu respectarea Instrucţiunilor Ministerului Muncii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1.040/1967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care cuprind meseriile şi funcţiile prevăzute în grupele I şi a II-a de muncă;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pentru perioada lucrată după data de 18 martie 1969 până la data de 1 aprilie 2001, încadrarea în grupe superioare de muncă s-a făcut conform Ordinului ministrului muncii şi ocrotirilor sociale, al ministrului sănătăţii şi al preşedintelui Comisiei Naţionale pentru Protecţia Muncii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50/1990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ordin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înlocuit ordinele Ministerului Muncii şi Ministerului Sănătăţii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59/1969</w:t>
        </w:r>
      </w:hyperlink>
      <w:r>
        <w:rPr>
          <w:rFonts w:ascii="Arial" w:hAnsi="Arial" w:cs="Arial"/>
          <w:color w:val="333333"/>
          <w:sz w:val="21"/>
          <w:szCs w:val="21"/>
        </w:rPr>
        <w:t>, 105/1976 şi 210/1977;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- pentru perioada lucrată după data de 1 martie 1990 până la data de 1 aprilie 2001, încadrarea în grupele I şi a II-a de muncă s-a făcut conform Ordinului ministrului muncii şi protecţiei sociale, al ministrului sănătăţii şi al preşedintelui Comisiei Naţionale pentru Protecţia Muncii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125/1990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pentru precizarea locurilor de muncă, activităţilor şi categoriilor profesionale cu condiţii deosebite care se încadrează în grupele I şi a II-a de muncă în vederea pensionării, pentru perioada lucrată după 1 martie 1990;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acte normative în vigoare la data respectivă.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completa cu precizări suplimentare, după caz, în situaţia persoanelor care au lucrat în aceleaşi condiţii cu muncitorii.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Câmpurile marcate cu asterisc sunt obligatoriu de completat.</w:t>
      </w:r>
      <w:proofErr w:type="gramEnd"/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Menţionăm că prezenta adeverinţă s-a eliberat în baza documentelor, verificabile, aflate în arhiva societăţii, cunoscându-se atât prevederile </w:t>
      </w:r>
      <w:hyperlink r:id="rId9" w:tgtFrame="_blank" w:history="1">
        <w:r>
          <w:rPr>
            <w:rStyle w:val="Hyperlink"/>
            <w:rFonts w:ascii="Arial" w:hAnsi="Arial" w:cs="Arial"/>
            <w:sz w:val="21"/>
            <w:szCs w:val="21"/>
          </w:rPr>
          <w:t>Codului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referitoare la falsul în înscrisuri oficiale, cât şi prevederile legislaţiei de reglementare a pensiilor din sistemul public, potrivit cărora angajatorul poartă întreaga răspundere pentru valabilitatea şi corectitudinea actelor doveditoare utilizate la stabilirea drepturilor de pensie.</w:t>
      </w:r>
    </w:p>
    <w:p w:rsidR="00BC19AA" w:rsidRDefault="00BC19AA" w:rsidP="00BC19AA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C19AA" w:rsidRDefault="00BC19AA" w:rsidP="00BC19AA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BC19AA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C19AA" w:rsidTr="0060146C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C19AA" w:rsidRDefault="00BC19AA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 unităţii,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(numele, prenumele, semnătura şi ştampila)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Direcţia/Serviciul cu atribuţii salarizare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(numele, prenumele şi semnătura)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Întocmit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(numele, prenumele şi semnătura)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C7"/>
    <w:rsid w:val="00BC19AA"/>
    <w:rsid w:val="00CE2755"/>
    <w:rsid w:val="00E3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AA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C19AA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19AA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BC19A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AA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C19AA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19AA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BC19A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heydmmjz/ordinul-nr-125-1990-pentru-precizarea-locurilor-de-munca-activitatilor-si-categoriilor-profesionale-cu-conditii-deosebite-care-se-incadreaza-in-grupele-i-si-ii-de-munca-in-vederea-pensionarii-pentru-p?d=2024-08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44dgobv/ordinul-nr-59-1969-pentru-stabilirea-locurilor-de-munca-cu-conditii-deosebite-care-se-incadreaza-in-grupele-i-si-ii-de-munca-in-vederea-pensionarii?d=2024-08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y4dqnjv/ordinul-nr-50-1990-pentru-precizarea-locurilor-de-munca-activitatilor-si-categoriilor-profesionale-cu-conditii-deosebite-care-se-incadreaza-in-grupele-i-si-ii-de-munca-in-vederea-pensionarii?d=2024-08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5.ro/App/Document/g43tambq/instructiunea-nr-1040-1967-pentru-aplicarea-legii-nr-27-1966-privind-pensiile-de-asigurari-sociale-de-stat-si-pensia-suplimentara-si-a-hotaririi-consiliului-de-ministrii-nr-252-1967?d=2024-08-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ezdmnrzgi/codul-penal-din-2009?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Company>Grizli777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2024-08-20T08:01:00Z</dcterms:created>
  <dcterms:modified xsi:type="dcterms:W3CDTF">2024-08-20T08:01:00Z</dcterms:modified>
</cp:coreProperties>
</file>