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0" w:type="dxa"/>
        <w:tblInd w:w="1208" w:type="dxa"/>
        <w:tblLook w:val="01E0"/>
      </w:tblPr>
      <w:tblGrid>
        <w:gridCol w:w="1650"/>
        <w:gridCol w:w="4400"/>
        <w:gridCol w:w="3080"/>
      </w:tblGrid>
      <w:tr w:rsidR="00214BDB" w:rsidRPr="00214BDB" w:rsidTr="00A65C45">
        <w:trPr>
          <w:trHeight w:val="664"/>
        </w:trPr>
        <w:tc>
          <w:tcPr>
            <w:tcW w:w="1650" w:type="dxa"/>
            <w:vAlign w:val="center"/>
          </w:tcPr>
          <w:p w:rsidR="00214BDB" w:rsidRPr="00214BDB" w:rsidRDefault="00214BDB" w:rsidP="008C35D5">
            <w:pPr>
              <w:jc w:val="both"/>
              <w:rPr>
                <w:rFonts w:ascii="Trebuchet MS" w:hAnsi="Trebuchet MS" w:cs="Trebuchet MS"/>
                <w:noProof/>
              </w:rPr>
            </w:pPr>
          </w:p>
        </w:tc>
        <w:tc>
          <w:tcPr>
            <w:tcW w:w="4400" w:type="dxa"/>
            <w:vAlign w:val="center"/>
          </w:tcPr>
          <w:p w:rsidR="00214BDB" w:rsidRPr="00214BDB" w:rsidRDefault="00214BDB" w:rsidP="008C35D5">
            <w:pPr>
              <w:jc w:val="both"/>
              <w:rPr>
                <w:rFonts w:ascii="Trebuchet MS" w:hAnsi="Trebuchet MS" w:cs="Trebuchet MS"/>
                <w:noProof/>
              </w:rPr>
            </w:pPr>
          </w:p>
        </w:tc>
        <w:tc>
          <w:tcPr>
            <w:tcW w:w="3080" w:type="dxa"/>
            <w:vAlign w:val="center"/>
          </w:tcPr>
          <w:p w:rsidR="00214BDB" w:rsidRPr="00214BDB" w:rsidRDefault="008C35D5" w:rsidP="008C35D5">
            <w:pPr>
              <w:jc w:val="both"/>
              <w:rPr>
                <w:rFonts w:ascii="Trebuchet MS" w:hAnsi="Trebuchet MS" w:cs="Trebuchet MS"/>
                <w:noProof/>
              </w:rPr>
            </w:pPr>
            <w:r>
              <w:rPr>
                <w:rFonts w:ascii="Trebuchet MS" w:hAnsi="Trebuchet MS" w:cs="Trebuchet MS"/>
                <w:noProof/>
              </w:rPr>
              <w:t xml:space="preserve">     </w:t>
            </w:r>
            <w:r w:rsidR="00214BDB" w:rsidRPr="00214BDB">
              <w:rPr>
                <w:rFonts w:ascii="Trebuchet MS" w:hAnsi="Trebuchet MS" w:cs="Trebuchet MS"/>
                <w:noProof/>
              </w:rPr>
              <w:t xml:space="preserve"> Nesecret</w:t>
            </w:r>
          </w:p>
        </w:tc>
      </w:tr>
      <w:tr w:rsidR="00214BDB" w:rsidRPr="00214BDB" w:rsidTr="00A65C45">
        <w:trPr>
          <w:trHeight w:val="432"/>
        </w:trPr>
        <w:tc>
          <w:tcPr>
            <w:tcW w:w="1650" w:type="dxa"/>
          </w:tcPr>
          <w:p w:rsidR="00214BDB" w:rsidRPr="00214BDB" w:rsidRDefault="00214BDB" w:rsidP="008C35D5">
            <w:pPr>
              <w:jc w:val="both"/>
              <w:rPr>
                <w:rFonts w:ascii="Trebuchet MS" w:hAnsi="Trebuchet MS" w:cs="Trebuchet MS"/>
                <w:noProof/>
              </w:rPr>
            </w:pPr>
          </w:p>
        </w:tc>
        <w:tc>
          <w:tcPr>
            <w:tcW w:w="4400" w:type="dxa"/>
          </w:tcPr>
          <w:p w:rsidR="00214BDB" w:rsidRPr="00214BDB" w:rsidRDefault="00214BDB" w:rsidP="008C35D5">
            <w:pPr>
              <w:jc w:val="both"/>
              <w:rPr>
                <w:rFonts w:ascii="Trebuchet MS" w:hAnsi="Trebuchet MS" w:cs="Trebuchet MS"/>
                <w:noProof/>
              </w:rPr>
            </w:pPr>
            <w:r w:rsidRPr="00214BDB">
              <w:rPr>
                <w:rFonts w:ascii="Trebuchet MS" w:hAnsi="Trebuchet MS" w:cs="Trebuchet MS"/>
                <w:noProof/>
              </w:rPr>
              <w:t xml:space="preserve">   </w:t>
            </w:r>
          </w:p>
        </w:tc>
        <w:tc>
          <w:tcPr>
            <w:tcW w:w="3080" w:type="dxa"/>
            <w:vAlign w:val="center"/>
          </w:tcPr>
          <w:p w:rsidR="00214BDB" w:rsidRPr="00214BDB" w:rsidRDefault="004432E1" w:rsidP="008C35D5">
            <w:pPr>
              <w:jc w:val="both"/>
              <w:rPr>
                <w:rFonts w:ascii="Trebuchet MS" w:hAnsi="Trebuchet MS" w:cs="Trebuchet MS"/>
                <w:noProof/>
              </w:rPr>
            </w:pPr>
            <w:r>
              <w:rPr>
                <w:rFonts w:ascii="Trebuchet MS" w:hAnsi="Trebuchet MS" w:cs="Trebuchet MS"/>
                <w:noProof/>
              </w:rPr>
              <w:t>Nr</w:t>
            </w:r>
            <w:r w:rsidRPr="004432E1">
              <w:rPr>
                <w:rFonts w:ascii="Trebuchet MS" w:hAnsi="Trebuchet MS" w:cs="Trebuchet MS"/>
                <w:noProof/>
                <w:u w:val="single"/>
              </w:rPr>
              <w:t xml:space="preserve">.           /          </w:t>
            </w:r>
            <w:r w:rsidR="00214BDB" w:rsidRPr="004432E1">
              <w:rPr>
                <w:rFonts w:ascii="Trebuchet MS" w:hAnsi="Trebuchet MS" w:cs="Trebuchet MS"/>
                <w:noProof/>
                <w:u w:val="single"/>
              </w:rPr>
              <w:t xml:space="preserve"> </w:t>
            </w:r>
            <w:r w:rsidRPr="004432E1">
              <w:rPr>
                <w:rFonts w:ascii="Trebuchet MS" w:hAnsi="Trebuchet MS" w:cs="Trebuchet MS"/>
                <w:noProof/>
                <w:u w:val="single"/>
              </w:rPr>
              <w:t>.</w:t>
            </w:r>
            <w:r w:rsidR="00214BDB" w:rsidRPr="00214BDB">
              <w:rPr>
                <w:rFonts w:ascii="Trebuchet MS" w:hAnsi="Trebuchet MS" w:cs="Trebuchet MS"/>
                <w:noProof/>
              </w:rPr>
              <w:t xml:space="preserve">                 </w:t>
            </w:r>
          </w:p>
          <w:p w:rsidR="00214BDB" w:rsidRPr="00214BDB" w:rsidRDefault="00214BDB" w:rsidP="008C35D5">
            <w:pPr>
              <w:jc w:val="both"/>
              <w:rPr>
                <w:rFonts w:ascii="Trebuchet MS" w:hAnsi="Trebuchet MS" w:cs="Trebuchet MS"/>
                <w:noProof/>
              </w:rPr>
            </w:pPr>
          </w:p>
        </w:tc>
      </w:tr>
    </w:tbl>
    <w:p w:rsidR="00214BDB" w:rsidRDefault="00214BDB" w:rsidP="008C35D5">
      <w:pPr>
        <w:jc w:val="both"/>
        <w:rPr>
          <w:rFonts w:ascii="Trebuchet MS" w:hAnsi="Trebuchet MS"/>
          <w:lang w:val="pt-BR"/>
        </w:rPr>
      </w:pPr>
      <w:r w:rsidRPr="00214BDB">
        <w:rPr>
          <w:rFonts w:ascii="Trebuchet MS" w:hAnsi="Trebuchet MS"/>
          <w:lang w:val="pt-BR"/>
        </w:rPr>
        <w:tab/>
      </w:r>
      <w:r w:rsidRPr="00214BDB">
        <w:rPr>
          <w:rFonts w:ascii="Trebuchet MS" w:hAnsi="Trebuchet MS"/>
          <w:lang w:val="pt-BR"/>
        </w:rPr>
        <w:tab/>
      </w:r>
      <w:r w:rsidRPr="00214BDB">
        <w:rPr>
          <w:rFonts w:ascii="Trebuchet MS" w:hAnsi="Trebuchet MS"/>
          <w:lang w:val="pt-BR"/>
        </w:rPr>
        <w:tab/>
      </w:r>
      <w:r w:rsidRPr="00214BDB">
        <w:rPr>
          <w:rFonts w:ascii="Trebuchet MS" w:hAnsi="Trebuchet MS"/>
          <w:lang w:val="pt-BR"/>
        </w:rPr>
        <w:tab/>
      </w:r>
      <w:r w:rsidRPr="00214BDB">
        <w:rPr>
          <w:rFonts w:ascii="Trebuchet MS" w:hAnsi="Trebuchet MS"/>
          <w:lang w:val="pt-BR"/>
        </w:rPr>
        <w:tab/>
      </w:r>
      <w:r w:rsidRPr="00214BDB">
        <w:rPr>
          <w:rFonts w:ascii="Trebuchet MS" w:hAnsi="Trebuchet MS"/>
          <w:lang w:val="pt-BR"/>
        </w:rPr>
        <w:tab/>
      </w:r>
      <w:r w:rsidRPr="00214BDB">
        <w:rPr>
          <w:rFonts w:ascii="Trebuchet MS" w:hAnsi="Trebuchet MS"/>
          <w:lang w:val="pt-BR"/>
        </w:rPr>
        <w:tab/>
        <w:t xml:space="preserve">                                A P R O B A T</w:t>
      </w:r>
    </w:p>
    <w:p w:rsidR="008C35D5" w:rsidRPr="00214BDB" w:rsidRDefault="008C35D5" w:rsidP="008C35D5">
      <w:pPr>
        <w:jc w:val="both"/>
        <w:rPr>
          <w:rFonts w:ascii="Trebuchet MS" w:hAnsi="Trebuchet MS"/>
          <w:lang w:val="pt-BR"/>
        </w:rPr>
      </w:pPr>
    </w:p>
    <w:p w:rsidR="00214BDB" w:rsidRPr="00214BDB" w:rsidRDefault="00214BDB" w:rsidP="008C35D5">
      <w:pPr>
        <w:tabs>
          <w:tab w:val="left" w:pos="90"/>
        </w:tabs>
        <w:jc w:val="both"/>
        <w:rPr>
          <w:rFonts w:ascii="Trebuchet MS" w:hAnsi="Trebuchet MS"/>
        </w:rPr>
      </w:pPr>
      <w:r w:rsidRPr="00214BDB">
        <w:rPr>
          <w:rFonts w:ascii="Trebuchet MS" w:hAnsi="Trebuchet MS"/>
          <w:lang w:val="pt-BR"/>
        </w:rPr>
        <w:t xml:space="preserve">               </w:t>
      </w:r>
      <w:r w:rsidRPr="00214BDB">
        <w:rPr>
          <w:rFonts w:ascii="Trebuchet MS" w:hAnsi="Trebuchet MS"/>
          <w:lang w:val="it-IT"/>
        </w:rPr>
        <w:tab/>
      </w:r>
      <w:r w:rsidRPr="00214BDB">
        <w:rPr>
          <w:rFonts w:ascii="Trebuchet MS" w:hAnsi="Trebuchet MS"/>
          <w:lang w:val="it-IT"/>
        </w:rPr>
        <w:tab/>
      </w:r>
      <w:r w:rsidRPr="00214BDB">
        <w:rPr>
          <w:rFonts w:ascii="Trebuchet MS" w:hAnsi="Trebuchet MS"/>
          <w:lang w:val="it-IT"/>
        </w:rPr>
        <w:tab/>
        <w:t xml:space="preserve">                                                              PREŞEDINTE,</w:t>
      </w:r>
    </w:p>
    <w:p w:rsidR="00214BDB" w:rsidRPr="00214BDB" w:rsidRDefault="00214BDB" w:rsidP="008C35D5">
      <w:pPr>
        <w:tabs>
          <w:tab w:val="left" w:pos="672"/>
          <w:tab w:val="left" w:pos="1068"/>
          <w:tab w:val="left" w:pos="6600"/>
        </w:tabs>
        <w:jc w:val="both"/>
        <w:rPr>
          <w:rFonts w:ascii="Trebuchet MS" w:hAnsi="Trebuchet MS"/>
          <w:lang w:val="it-IT"/>
        </w:rPr>
      </w:pPr>
      <w:r w:rsidRPr="00214BDB">
        <w:rPr>
          <w:rFonts w:ascii="Trebuchet MS" w:hAnsi="Trebuchet MS"/>
          <w:lang w:val="it-IT"/>
        </w:rPr>
        <w:tab/>
        <w:t xml:space="preserve">      </w:t>
      </w:r>
      <w:r w:rsidRPr="00214BDB">
        <w:rPr>
          <w:rFonts w:ascii="Trebuchet MS" w:hAnsi="Trebuchet MS"/>
          <w:lang w:val="it-IT"/>
        </w:rPr>
        <w:tab/>
        <w:t xml:space="preserve">          DANIEL  BACIU</w:t>
      </w:r>
    </w:p>
    <w:p w:rsidR="008C35D5" w:rsidRDefault="008C35D5" w:rsidP="008C35D5">
      <w:pPr>
        <w:pStyle w:val="Style1"/>
        <w:widowControl/>
        <w:spacing w:line="360" w:lineRule="auto"/>
        <w:jc w:val="center"/>
        <w:rPr>
          <w:rFonts w:ascii="Trebuchet MS" w:hAnsi="Trebuchet MS" w:cs="Times New Roman"/>
          <w:sz w:val="28"/>
          <w:szCs w:val="28"/>
          <w:lang w:val="ro-RO"/>
        </w:rPr>
      </w:pPr>
    </w:p>
    <w:p w:rsidR="00FD2F3B" w:rsidRDefault="00FD2F3B" w:rsidP="008C35D5">
      <w:pPr>
        <w:pStyle w:val="Style1"/>
        <w:widowControl/>
        <w:spacing w:line="360" w:lineRule="auto"/>
        <w:jc w:val="center"/>
        <w:rPr>
          <w:rFonts w:ascii="Trebuchet MS" w:hAnsi="Trebuchet MS" w:cs="Times New Roman"/>
          <w:sz w:val="28"/>
          <w:szCs w:val="28"/>
          <w:lang w:val="ro-RO"/>
        </w:rPr>
      </w:pPr>
    </w:p>
    <w:p w:rsidR="00E46D39" w:rsidRPr="00214BDB" w:rsidRDefault="00E46D39" w:rsidP="008C35D5">
      <w:pPr>
        <w:pStyle w:val="Style1"/>
        <w:widowControl/>
        <w:spacing w:line="360" w:lineRule="auto"/>
        <w:jc w:val="center"/>
        <w:rPr>
          <w:rFonts w:ascii="Trebuchet MS" w:hAnsi="Trebuchet MS" w:cs="Times New Roman"/>
          <w:sz w:val="28"/>
          <w:szCs w:val="28"/>
          <w:lang w:val="ro-RO"/>
        </w:rPr>
      </w:pPr>
      <w:r w:rsidRPr="00214BDB">
        <w:rPr>
          <w:rFonts w:ascii="Trebuchet MS" w:hAnsi="Trebuchet MS" w:cs="Times New Roman"/>
          <w:sz w:val="28"/>
          <w:szCs w:val="28"/>
          <w:lang w:val="ro-RO"/>
        </w:rPr>
        <w:t>CAIET DE SARCINI</w:t>
      </w:r>
    </w:p>
    <w:p w:rsidR="00E46D39" w:rsidRPr="00214BDB" w:rsidRDefault="00E46D39" w:rsidP="008C35D5">
      <w:pPr>
        <w:pStyle w:val="Style2"/>
        <w:widowControl/>
        <w:spacing w:line="360" w:lineRule="auto"/>
        <w:jc w:val="center"/>
        <w:rPr>
          <w:rFonts w:ascii="Trebuchet MS" w:hAnsi="Trebuchet MS" w:cs="Times New Roman"/>
          <w:bCs/>
          <w:sz w:val="28"/>
          <w:szCs w:val="28"/>
        </w:rPr>
      </w:pPr>
      <w:r w:rsidRPr="00214BDB">
        <w:rPr>
          <w:rFonts w:ascii="Trebuchet MS" w:hAnsi="Trebuchet MS" w:cs="Times New Roman"/>
          <w:bCs/>
          <w:sz w:val="28"/>
          <w:szCs w:val="28"/>
        </w:rPr>
        <w:t xml:space="preserve">Achiziţie servicii de pază </w:t>
      </w:r>
      <w:r w:rsidR="009A247D" w:rsidRPr="00214BDB">
        <w:rPr>
          <w:rFonts w:ascii="Trebuchet MS" w:hAnsi="Trebuchet MS" w:cs="Times New Roman"/>
          <w:bCs/>
          <w:sz w:val="28"/>
          <w:szCs w:val="28"/>
        </w:rPr>
        <w:t>–</w:t>
      </w:r>
      <w:r w:rsidRPr="00214BDB">
        <w:rPr>
          <w:rFonts w:ascii="Trebuchet MS" w:hAnsi="Trebuchet MS" w:cs="Times New Roman"/>
          <w:bCs/>
          <w:sz w:val="28"/>
          <w:szCs w:val="28"/>
        </w:rPr>
        <w:t xml:space="preserve"> 2022</w:t>
      </w:r>
    </w:p>
    <w:p w:rsidR="009A247D" w:rsidRPr="00214BDB" w:rsidRDefault="009A247D" w:rsidP="008C35D5">
      <w:pPr>
        <w:pStyle w:val="Style2"/>
        <w:widowControl/>
        <w:spacing w:line="360" w:lineRule="auto"/>
        <w:jc w:val="both"/>
        <w:rPr>
          <w:rFonts w:ascii="Trebuchet MS" w:hAnsi="Trebuchet MS" w:cs="Times New Roman"/>
          <w:bCs/>
          <w:sz w:val="28"/>
          <w:szCs w:val="28"/>
        </w:rPr>
      </w:pPr>
    </w:p>
    <w:p w:rsidR="003F6C8C" w:rsidRPr="00214BDB" w:rsidRDefault="003F6C8C" w:rsidP="008C35D5">
      <w:pPr>
        <w:pStyle w:val="Bodytext30"/>
        <w:spacing w:after="0" w:line="360" w:lineRule="auto"/>
        <w:jc w:val="both"/>
        <w:rPr>
          <w:rFonts w:ascii="Trebuchet MS" w:hAnsi="Trebuchet MS"/>
          <w:u w:val="none"/>
          <w:lang w:val="ro-RO"/>
        </w:rPr>
      </w:pPr>
      <w:r w:rsidRPr="00214BDB">
        <w:rPr>
          <w:rFonts w:ascii="Trebuchet MS" w:hAnsi="Trebuchet MS"/>
          <w:u w:val="none"/>
          <w:lang w:val="ro-RO"/>
        </w:rPr>
        <w:t>I. GENERALIT</w:t>
      </w:r>
      <w:r w:rsidR="004432E1">
        <w:rPr>
          <w:rFonts w:ascii="Trebuchet MS" w:hAnsi="Trebuchet MS"/>
          <w:u w:val="none"/>
          <w:lang w:val="ro-RO"/>
        </w:rPr>
        <w:t>ĂȚ</w:t>
      </w:r>
      <w:r w:rsidRPr="00214BDB">
        <w:rPr>
          <w:rFonts w:ascii="Trebuchet MS" w:hAnsi="Trebuchet MS"/>
          <w:u w:val="none"/>
          <w:lang w:val="ro-RO"/>
        </w:rPr>
        <w:t>I</w:t>
      </w:r>
    </w:p>
    <w:p w:rsidR="003F6C8C" w:rsidRPr="00214BDB" w:rsidRDefault="003F6C8C" w:rsidP="008C35D5">
      <w:pPr>
        <w:pStyle w:val="BodyText"/>
        <w:spacing w:line="360" w:lineRule="auto"/>
        <w:jc w:val="both"/>
        <w:rPr>
          <w:rFonts w:ascii="Trebuchet MS" w:hAnsi="Trebuchet MS"/>
          <w:sz w:val="24"/>
          <w:szCs w:val="24"/>
          <w:lang w:val="ro-RO"/>
        </w:rPr>
      </w:pPr>
      <w:r w:rsidRPr="00214BDB">
        <w:rPr>
          <w:rFonts w:ascii="Trebuchet MS" w:hAnsi="Trebuchet MS"/>
          <w:sz w:val="24"/>
          <w:szCs w:val="24"/>
          <w:lang w:val="ro-RO"/>
        </w:rPr>
        <w:t>Caietul de sarcini face parte integrant</w:t>
      </w:r>
      <w:r w:rsidR="008C35D5">
        <w:rPr>
          <w:rFonts w:ascii="Trebuchet MS" w:hAnsi="Trebuchet MS"/>
          <w:sz w:val="24"/>
          <w:szCs w:val="24"/>
          <w:lang w:val="ro-RO"/>
        </w:rPr>
        <w:t>ă</w:t>
      </w:r>
      <w:r w:rsidRPr="00214BDB">
        <w:rPr>
          <w:rFonts w:ascii="Trebuchet MS" w:hAnsi="Trebuchet MS"/>
          <w:sz w:val="24"/>
          <w:szCs w:val="24"/>
          <w:lang w:val="ro-RO"/>
        </w:rPr>
        <w:t xml:space="preserve"> din documentația pentru atribuirea contractului de prestări servicii de paza </w:t>
      </w:r>
      <w:r w:rsidR="00FD2F3B">
        <w:rPr>
          <w:rFonts w:ascii="Trebuchet MS" w:hAnsi="Trebuchet MS"/>
          <w:sz w:val="24"/>
          <w:szCs w:val="24"/>
          <w:lang w:val="ro-RO"/>
        </w:rPr>
        <w:t>ș</w:t>
      </w:r>
      <w:r w:rsidRPr="00214BDB">
        <w:rPr>
          <w:rFonts w:ascii="Trebuchet MS" w:hAnsi="Trebuchet MS"/>
          <w:sz w:val="24"/>
          <w:szCs w:val="24"/>
          <w:lang w:val="ro-RO"/>
        </w:rPr>
        <w:t xml:space="preserve">i constituie ansamblul cerințelor minime </w:t>
      </w:r>
      <w:r w:rsidR="00FD2F3B">
        <w:rPr>
          <w:rFonts w:ascii="Trebuchet MS" w:hAnsi="Trebuchet MS"/>
          <w:sz w:val="24"/>
          <w:szCs w:val="24"/>
          <w:lang w:val="ro-RO"/>
        </w:rPr>
        <w:t>ș</w:t>
      </w:r>
      <w:r w:rsidRPr="00214BDB">
        <w:rPr>
          <w:rFonts w:ascii="Trebuchet MS" w:hAnsi="Trebuchet MS"/>
          <w:sz w:val="24"/>
          <w:szCs w:val="24"/>
          <w:lang w:val="ro-RO"/>
        </w:rPr>
        <w:t>i obligatorii, pe baza carora se inainteaz</w:t>
      </w:r>
      <w:r w:rsidR="00FD2F3B">
        <w:rPr>
          <w:rFonts w:ascii="Trebuchet MS" w:hAnsi="Trebuchet MS"/>
          <w:sz w:val="24"/>
          <w:szCs w:val="24"/>
          <w:lang w:val="ro-RO"/>
        </w:rPr>
        <w:t>ă</w:t>
      </w:r>
      <w:r w:rsidRPr="00214BDB">
        <w:rPr>
          <w:rFonts w:ascii="Trebuchet MS" w:hAnsi="Trebuchet MS"/>
          <w:sz w:val="24"/>
          <w:szCs w:val="24"/>
          <w:lang w:val="ro-RO"/>
        </w:rPr>
        <w:t>, de către fiecare ofertant, propunerea tehnic</w:t>
      </w:r>
      <w:r w:rsidR="00FD2F3B">
        <w:rPr>
          <w:rFonts w:ascii="Trebuchet MS" w:hAnsi="Trebuchet MS"/>
          <w:sz w:val="24"/>
          <w:szCs w:val="24"/>
          <w:lang w:val="ro-RO"/>
        </w:rPr>
        <w:t>ă</w:t>
      </w:r>
      <w:r w:rsidRPr="00214BDB">
        <w:rPr>
          <w:rFonts w:ascii="Trebuchet MS" w:hAnsi="Trebuchet MS"/>
          <w:sz w:val="24"/>
          <w:szCs w:val="24"/>
          <w:lang w:val="ro-RO"/>
        </w:rPr>
        <w:t xml:space="preserve"> </w:t>
      </w:r>
      <w:r w:rsidR="00FD2F3B">
        <w:rPr>
          <w:rFonts w:ascii="Trebuchet MS" w:hAnsi="Trebuchet MS"/>
          <w:sz w:val="24"/>
          <w:szCs w:val="24"/>
          <w:lang w:val="ro-RO"/>
        </w:rPr>
        <w:t>ș</w:t>
      </w:r>
      <w:r w:rsidRPr="00214BDB">
        <w:rPr>
          <w:rFonts w:ascii="Trebuchet MS" w:hAnsi="Trebuchet MS"/>
          <w:sz w:val="24"/>
          <w:szCs w:val="24"/>
          <w:lang w:val="ro-RO"/>
        </w:rPr>
        <w:t>i financiar</w:t>
      </w:r>
      <w:r w:rsidR="00FD2F3B">
        <w:rPr>
          <w:rFonts w:ascii="Trebuchet MS" w:hAnsi="Trebuchet MS"/>
          <w:sz w:val="24"/>
          <w:szCs w:val="24"/>
          <w:lang w:val="ro-RO"/>
        </w:rPr>
        <w:t>ă</w:t>
      </w:r>
      <w:r w:rsidRPr="00214BDB">
        <w:rPr>
          <w:rFonts w:ascii="Trebuchet MS" w:hAnsi="Trebuchet MS"/>
          <w:sz w:val="24"/>
          <w:szCs w:val="24"/>
          <w:lang w:val="ro-RO"/>
        </w:rPr>
        <w:t>.</w:t>
      </w:r>
    </w:p>
    <w:p w:rsidR="003F6C8C" w:rsidRPr="00214BDB" w:rsidRDefault="003F6C8C" w:rsidP="008C35D5">
      <w:pPr>
        <w:pStyle w:val="BodyText"/>
        <w:spacing w:line="360" w:lineRule="auto"/>
        <w:jc w:val="both"/>
        <w:rPr>
          <w:rFonts w:ascii="Trebuchet MS" w:hAnsi="Trebuchet MS"/>
          <w:sz w:val="24"/>
          <w:szCs w:val="24"/>
          <w:lang w:val="ro-RO"/>
        </w:rPr>
      </w:pPr>
      <w:r w:rsidRPr="00214BDB">
        <w:rPr>
          <w:rFonts w:ascii="Trebuchet MS" w:hAnsi="Trebuchet MS"/>
          <w:sz w:val="24"/>
          <w:szCs w:val="24"/>
          <w:lang w:val="ro-RO"/>
        </w:rPr>
        <w:t xml:space="preserve">Criteriul de evaluare al ofertelor este </w:t>
      </w:r>
      <w:r w:rsidRPr="008C35D5">
        <w:rPr>
          <w:rFonts w:ascii="Trebuchet MS" w:hAnsi="Trebuchet MS"/>
          <w:b/>
          <w:sz w:val="24"/>
          <w:szCs w:val="24"/>
          <w:lang w:val="ro-RO"/>
        </w:rPr>
        <w:t>pre</w:t>
      </w:r>
      <w:r w:rsidR="008C35D5">
        <w:rPr>
          <w:rFonts w:ascii="Trebuchet MS" w:hAnsi="Trebuchet MS"/>
          <w:b/>
          <w:sz w:val="24"/>
          <w:szCs w:val="24"/>
          <w:lang w:val="ro-RO"/>
        </w:rPr>
        <w:t>ț</w:t>
      </w:r>
      <w:r w:rsidRPr="008C35D5">
        <w:rPr>
          <w:rFonts w:ascii="Trebuchet MS" w:hAnsi="Trebuchet MS"/>
          <w:b/>
          <w:sz w:val="24"/>
          <w:szCs w:val="24"/>
          <w:lang w:val="ro-RO"/>
        </w:rPr>
        <w:t>ul cel mai sc</w:t>
      </w:r>
      <w:r w:rsidR="008C35D5">
        <w:rPr>
          <w:rFonts w:ascii="Trebuchet MS" w:hAnsi="Trebuchet MS"/>
          <w:b/>
          <w:sz w:val="24"/>
          <w:szCs w:val="24"/>
          <w:lang w:val="ro-RO"/>
        </w:rPr>
        <w:t>ă</w:t>
      </w:r>
      <w:r w:rsidRPr="008C35D5">
        <w:rPr>
          <w:rFonts w:ascii="Trebuchet MS" w:hAnsi="Trebuchet MS"/>
          <w:b/>
          <w:sz w:val="24"/>
          <w:szCs w:val="24"/>
          <w:lang w:val="ro-RO"/>
        </w:rPr>
        <w:t>zut</w:t>
      </w:r>
      <w:r w:rsidRPr="00214BDB">
        <w:rPr>
          <w:rFonts w:ascii="Trebuchet MS" w:hAnsi="Trebuchet MS"/>
          <w:sz w:val="24"/>
          <w:szCs w:val="24"/>
          <w:lang w:val="ro-RO"/>
        </w:rPr>
        <w:t xml:space="preserve"> </w:t>
      </w:r>
      <w:r w:rsidR="008C35D5">
        <w:rPr>
          <w:rFonts w:ascii="Trebuchet MS" w:hAnsi="Trebuchet MS"/>
          <w:sz w:val="24"/>
          <w:szCs w:val="24"/>
          <w:lang w:val="ro-RO"/>
        </w:rPr>
        <w:t>î</w:t>
      </w:r>
      <w:r w:rsidRPr="00214BDB">
        <w:rPr>
          <w:rFonts w:ascii="Trebuchet MS" w:hAnsi="Trebuchet MS"/>
          <w:sz w:val="24"/>
          <w:szCs w:val="24"/>
          <w:lang w:val="ro-RO"/>
        </w:rPr>
        <w:t>n condi</w:t>
      </w:r>
      <w:r w:rsidR="008C35D5">
        <w:rPr>
          <w:rFonts w:ascii="Trebuchet MS" w:hAnsi="Trebuchet MS"/>
          <w:sz w:val="24"/>
          <w:szCs w:val="24"/>
          <w:lang w:val="ro-RO"/>
        </w:rPr>
        <w:t>ț</w:t>
      </w:r>
      <w:r w:rsidRPr="00214BDB">
        <w:rPr>
          <w:rFonts w:ascii="Trebuchet MS" w:hAnsi="Trebuchet MS"/>
          <w:sz w:val="24"/>
          <w:szCs w:val="24"/>
          <w:lang w:val="ro-RO"/>
        </w:rPr>
        <w:t xml:space="preserve">iile </w:t>
      </w:r>
      <w:r w:rsidR="008C35D5">
        <w:rPr>
          <w:rFonts w:ascii="Trebuchet MS" w:hAnsi="Trebuchet MS"/>
          <w:sz w:val="24"/>
          <w:szCs w:val="24"/>
          <w:lang w:val="ro-RO"/>
        </w:rPr>
        <w:t>î</w:t>
      </w:r>
      <w:r w:rsidRPr="00214BDB">
        <w:rPr>
          <w:rFonts w:ascii="Trebuchet MS" w:hAnsi="Trebuchet MS"/>
          <w:sz w:val="24"/>
          <w:szCs w:val="24"/>
          <w:lang w:val="ro-RO"/>
        </w:rPr>
        <w:t>ndeplinirii tuturor specificatiilor, cerin</w:t>
      </w:r>
      <w:r w:rsidR="008C35D5">
        <w:rPr>
          <w:rFonts w:ascii="Trebuchet MS" w:hAnsi="Trebuchet MS"/>
          <w:sz w:val="24"/>
          <w:szCs w:val="24"/>
          <w:lang w:val="ro-RO"/>
        </w:rPr>
        <w:t>ț</w:t>
      </w:r>
      <w:r w:rsidRPr="00214BDB">
        <w:rPr>
          <w:rFonts w:ascii="Trebuchet MS" w:hAnsi="Trebuchet MS"/>
          <w:sz w:val="24"/>
          <w:szCs w:val="24"/>
          <w:lang w:val="ro-RO"/>
        </w:rPr>
        <w:t xml:space="preserve">elor </w:t>
      </w:r>
      <w:r w:rsidR="008C35D5">
        <w:rPr>
          <w:rFonts w:ascii="Trebuchet MS" w:hAnsi="Trebuchet MS"/>
          <w:sz w:val="24"/>
          <w:szCs w:val="24"/>
          <w:lang w:val="ro-RO"/>
        </w:rPr>
        <w:t>ș</w:t>
      </w:r>
      <w:r w:rsidRPr="00214BDB">
        <w:rPr>
          <w:rFonts w:ascii="Trebuchet MS" w:hAnsi="Trebuchet MS"/>
          <w:sz w:val="24"/>
          <w:szCs w:val="24"/>
          <w:lang w:val="ro-RO"/>
        </w:rPr>
        <w:t>i condi</w:t>
      </w:r>
      <w:r w:rsidR="008C35D5">
        <w:rPr>
          <w:rFonts w:ascii="Trebuchet MS" w:hAnsi="Trebuchet MS"/>
          <w:sz w:val="24"/>
          <w:szCs w:val="24"/>
          <w:lang w:val="ro-RO"/>
        </w:rPr>
        <w:t>ț</w:t>
      </w:r>
      <w:r w:rsidRPr="00214BDB">
        <w:rPr>
          <w:rFonts w:ascii="Trebuchet MS" w:hAnsi="Trebuchet MS"/>
          <w:sz w:val="24"/>
          <w:szCs w:val="24"/>
          <w:lang w:val="ro-RO"/>
        </w:rPr>
        <w:t>iilor tehnice de participare prevazute de legisla</w:t>
      </w:r>
      <w:r w:rsidR="008C35D5">
        <w:rPr>
          <w:rFonts w:ascii="Trebuchet MS" w:hAnsi="Trebuchet MS"/>
          <w:sz w:val="24"/>
          <w:szCs w:val="24"/>
          <w:lang w:val="ro-RO"/>
        </w:rPr>
        <w:t>ț</w:t>
      </w:r>
      <w:r w:rsidRPr="00214BDB">
        <w:rPr>
          <w:rFonts w:ascii="Trebuchet MS" w:hAnsi="Trebuchet MS"/>
          <w:sz w:val="24"/>
          <w:szCs w:val="24"/>
          <w:lang w:val="ro-RO"/>
        </w:rPr>
        <w:t xml:space="preserve">ia </w:t>
      </w:r>
      <w:r w:rsidR="008C35D5">
        <w:rPr>
          <w:rFonts w:ascii="Trebuchet MS" w:hAnsi="Trebuchet MS"/>
          <w:sz w:val="24"/>
          <w:szCs w:val="24"/>
          <w:lang w:val="ro-RO"/>
        </w:rPr>
        <w:t>î</w:t>
      </w:r>
      <w:r w:rsidRPr="00214BDB">
        <w:rPr>
          <w:rFonts w:ascii="Trebuchet MS" w:hAnsi="Trebuchet MS"/>
          <w:sz w:val="24"/>
          <w:szCs w:val="24"/>
          <w:lang w:val="ro-RO"/>
        </w:rPr>
        <w:t xml:space="preserve">n vigoare </w:t>
      </w:r>
      <w:r w:rsidR="008C35D5">
        <w:rPr>
          <w:rFonts w:ascii="Trebuchet MS" w:hAnsi="Trebuchet MS"/>
          <w:sz w:val="24"/>
          <w:szCs w:val="24"/>
          <w:lang w:val="ro-RO"/>
        </w:rPr>
        <w:t>ș</w:t>
      </w:r>
      <w:r w:rsidRPr="00214BDB">
        <w:rPr>
          <w:rFonts w:ascii="Trebuchet MS" w:hAnsi="Trebuchet MS"/>
          <w:sz w:val="24"/>
          <w:szCs w:val="24"/>
          <w:lang w:val="ro-RO"/>
        </w:rPr>
        <w:t xml:space="preserve">i prezentul caiet de sarcini. </w:t>
      </w:r>
    </w:p>
    <w:p w:rsidR="003F6C8C" w:rsidRPr="00214BDB" w:rsidRDefault="003F6C8C" w:rsidP="008C35D5">
      <w:pPr>
        <w:pStyle w:val="BodyText"/>
        <w:spacing w:line="360" w:lineRule="auto"/>
        <w:ind w:firstLine="780"/>
        <w:jc w:val="both"/>
        <w:rPr>
          <w:rFonts w:ascii="Trebuchet MS" w:hAnsi="Trebuchet MS"/>
          <w:sz w:val="24"/>
          <w:szCs w:val="24"/>
          <w:lang w:val="ro-RO"/>
        </w:rPr>
      </w:pPr>
    </w:p>
    <w:p w:rsidR="003F6C8C" w:rsidRPr="00214BDB" w:rsidRDefault="003F6C8C" w:rsidP="008C35D5">
      <w:pPr>
        <w:pStyle w:val="BodyText"/>
        <w:tabs>
          <w:tab w:val="left" w:pos="3870"/>
        </w:tabs>
        <w:spacing w:line="360" w:lineRule="auto"/>
        <w:jc w:val="both"/>
        <w:rPr>
          <w:rFonts w:ascii="Trebuchet MS" w:hAnsi="Trebuchet MS"/>
          <w:sz w:val="28"/>
          <w:szCs w:val="28"/>
          <w:lang w:val="ro-RO"/>
        </w:rPr>
      </w:pPr>
      <w:r w:rsidRPr="00214BDB">
        <w:rPr>
          <w:rFonts w:ascii="Trebuchet MS" w:hAnsi="Trebuchet MS"/>
          <w:sz w:val="28"/>
          <w:szCs w:val="28"/>
          <w:lang w:val="ro-RO"/>
        </w:rPr>
        <w:t>II. BENEFICIARUL</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6A58F1">
        <w:rPr>
          <w:rFonts w:ascii="Trebuchet MS" w:eastAsia="Times New Roman" w:hAnsi="Trebuchet MS" w:cs="Times New Roman"/>
          <w:color w:val="auto"/>
          <w:lang w:eastAsia="en-US" w:bidi="ar-SA"/>
        </w:rPr>
        <w:t>Autoritatea contractant</w:t>
      </w:r>
      <w:r w:rsidR="008C35D5" w:rsidRPr="006A58F1">
        <w:rPr>
          <w:rFonts w:ascii="Trebuchet MS" w:eastAsia="Times New Roman" w:hAnsi="Trebuchet MS" w:cs="Times New Roman"/>
          <w:color w:val="auto"/>
          <w:lang w:eastAsia="en-US" w:bidi="ar-SA"/>
        </w:rPr>
        <w:t>ă</w:t>
      </w:r>
      <w:r w:rsidR="00FD2F3B" w:rsidRPr="006A58F1">
        <w:rPr>
          <w:rFonts w:ascii="Trebuchet MS" w:eastAsia="Times New Roman" w:hAnsi="Trebuchet MS" w:cs="Times New Roman"/>
          <w:color w:val="auto"/>
          <w:lang w:eastAsia="en-US" w:bidi="ar-SA"/>
        </w:rPr>
        <w:t xml:space="preserve"> </w:t>
      </w:r>
      <w:r w:rsidRPr="006A58F1">
        <w:rPr>
          <w:rFonts w:ascii="Trebuchet MS" w:eastAsia="Times New Roman" w:hAnsi="Trebuchet MS" w:cs="Times New Roman"/>
          <w:color w:val="auto"/>
          <w:lang w:eastAsia="en-US" w:bidi="ar-SA"/>
        </w:rPr>
        <w:t>– CASA NA</w:t>
      </w:r>
      <w:r w:rsidR="008C35D5" w:rsidRPr="006A58F1">
        <w:rPr>
          <w:rFonts w:ascii="Trebuchet MS" w:eastAsia="Times New Roman" w:hAnsi="Trebuchet MS" w:cs="Times New Roman"/>
          <w:color w:val="auto"/>
          <w:lang w:eastAsia="en-US" w:bidi="ar-SA"/>
        </w:rPr>
        <w:t>Ț</w:t>
      </w:r>
      <w:r w:rsidRPr="006A58F1">
        <w:rPr>
          <w:rFonts w:ascii="Trebuchet MS" w:eastAsia="Times New Roman" w:hAnsi="Trebuchet MS" w:cs="Times New Roman"/>
          <w:color w:val="auto"/>
          <w:lang w:eastAsia="en-US" w:bidi="ar-SA"/>
        </w:rPr>
        <w:t>IONAL</w:t>
      </w:r>
      <w:r w:rsidR="008C35D5" w:rsidRPr="006A58F1">
        <w:rPr>
          <w:rFonts w:ascii="Trebuchet MS" w:eastAsia="Times New Roman" w:hAnsi="Trebuchet MS" w:cs="Times New Roman"/>
          <w:color w:val="auto"/>
          <w:lang w:eastAsia="en-US" w:bidi="ar-SA"/>
        </w:rPr>
        <w:t>Ă</w:t>
      </w:r>
      <w:r w:rsidRPr="006A58F1">
        <w:rPr>
          <w:rFonts w:ascii="Trebuchet MS" w:eastAsia="Times New Roman" w:hAnsi="Trebuchet MS" w:cs="Times New Roman"/>
          <w:color w:val="auto"/>
          <w:lang w:eastAsia="en-US" w:bidi="ar-SA"/>
        </w:rPr>
        <w:t xml:space="preserve"> DE PENSII PUBLICE - </w:t>
      </w:r>
      <w:r w:rsidR="006A58F1" w:rsidRPr="006A58F1">
        <w:rPr>
          <w:rFonts w:ascii="Trebuchet MS" w:hAnsi="Trebuchet MS"/>
        </w:rPr>
        <w:t xml:space="preserve">intenționează să achiziționeze </w:t>
      </w:r>
      <w:r w:rsidR="006A58F1" w:rsidRPr="006A58F1">
        <w:rPr>
          <w:rFonts w:ascii="Trebuchet MS" w:eastAsia="Times New Roman" w:hAnsi="Trebuchet MS" w:cs="Times New Roman"/>
          <w:color w:val="auto"/>
          <w:lang w:eastAsia="en-US" w:bidi="ar-SA"/>
        </w:rPr>
        <w:t>servicii</w:t>
      </w:r>
      <w:r w:rsidRPr="00214BDB">
        <w:rPr>
          <w:rFonts w:ascii="Trebuchet MS" w:eastAsia="Times New Roman" w:hAnsi="Trebuchet MS" w:cs="Times New Roman"/>
          <w:color w:val="auto"/>
          <w:lang w:eastAsia="en-US" w:bidi="ar-SA"/>
        </w:rPr>
        <w:t xml:space="preserve"> de pază</w:t>
      </w:r>
      <w:r w:rsidR="006A58F1" w:rsidRPr="006A58F1">
        <w:rPr>
          <w:rFonts w:ascii="Trebuchet MS" w:hAnsi="Trebuchet MS"/>
        </w:rPr>
        <w:t xml:space="preserve"> </w:t>
      </w:r>
      <w:r w:rsidR="006A58F1">
        <w:rPr>
          <w:rFonts w:ascii="Trebuchet MS" w:hAnsi="Trebuchet MS"/>
        </w:rPr>
        <w:t>ș</w:t>
      </w:r>
      <w:r w:rsidR="006A58F1" w:rsidRPr="00214BDB">
        <w:rPr>
          <w:rFonts w:ascii="Trebuchet MS" w:hAnsi="Trebuchet MS"/>
        </w:rPr>
        <w:t>i protec</w:t>
      </w:r>
      <w:r w:rsidR="006A58F1">
        <w:rPr>
          <w:rFonts w:ascii="Trebuchet MS" w:hAnsi="Trebuchet MS"/>
        </w:rPr>
        <w:t>ț</w:t>
      </w:r>
      <w:r w:rsidR="006A58F1" w:rsidRPr="00214BDB">
        <w:rPr>
          <w:rFonts w:ascii="Trebuchet MS" w:hAnsi="Trebuchet MS"/>
        </w:rPr>
        <w:t>ie</w:t>
      </w:r>
      <w:r w:rsidR="006A58F1">
        <w:rPr>
          <w:rFonts w:ascii="Trebuchet MS" w:eastAsia="Times New Roman" w:hAnsi="Trebuchet MS" w:cs="Times New Roman"/>
          <w:color w:val="auto"/>
          <w:lang w:eastAsia="en-US" w:bidi="ar-SA"/>
        </w:rPr>
        <w:t>,</w:t>
      </w:r>
      <w:r w:rsidRPr="00214BDB">
        <w:rPr>
          <w:rFonts w:ascii="Trebuchet MS" w:eastAsia="Times New Roman" w:hAnsi="Trebuchet MS" w:cs="Times New Roman"/>
          <w:color w:val="auto"/>
          <w:lang w:eastAsia="en-US" w:bidi="ar-SA"/>
        </w:rPr>
        <w:t xml:space="preserve"> Cod CPV: 79713000-5 Servicii de</w:t>
      </w:r>
      <w:r w:rsidR="00FC215E" w:rsidRPr="00214BDB">
        <w:rPr>
          <w:rFonts w:ascii="Trebuchet MS" w:eastAsia="Times New Roman" w:hAnsi="Trebuchet MS" w:cs="Times New Roman"/>
          <w:color w:val="auto"/>
          <w:lang w:eastAsia="en-US" w:bidi="ar-SA"/>
        </w:rPr>
        <w:t xml:space="preserve"> pază (Rev.2)</w:t>
      </w:r>
      <w:r w:rsidRPr="00214BDB">
        <w:rPr>
          <w:rFonts w:ascii="Trebuchet MS" w:eastAsia="Times New Roman" w:hAnsi="Trebuchet MS" w:cs="Times New Roman"/>
          <w:color w:val="auto"/>
          <w:lang w:eastAsia="en-US" w:bidi="ar-SA"/>
        </w:rPr>
        <w:t xml:space="preserve">, servicii cuprinse </w:t>
      </w:r>
      <w:r w:rsidR="008C35D5">
        <w:rPr>
          <w:rFonts w:ascii="Trebuchet MS" w:eastAsia="Times New Roman" w:hAnsi="Trebuchet MS" w:cs="Times New Roman"/>
          <w:color w:val="auto"/>
          <w:lang w:eastAsia="en-US" w:bidi="ar-SA"/>
        </w:rPr>
        <w:t>î</w:t>
      </w:r>
      <w:r w:rsidRPr="00214BDB">
        <w:rPr>
          <w:rFonts w:ascii="Trebuchet MS" w:eastAsia="Times New Roman" w:hAnsi="Trebuchet MS" w:cs="Times New Roman"/>
          <w:color w:val="auto"/>
          <w:lang w:eastAsia="en-US" w:bidi="ar-SA"/>
        </w:rPr>
        <w:t xml:space="preserve">n Anexa nr. 2 din Legea nr. 98/2016, </w:t>
      </w:r>
      <w:r w:rsidR="008C35D5">
        <w:rPr>
          <w:rFonts w:ascii="Trebuchet MS" w:eastAsia="Times New Roman" w:hAnsi="Trebuchet MS" w:cs="Times New Roman"/>
          <w:color w:val="auto"/>
          <w:lang w:eastAsia="en-US" w:bidi="ar-SA"/>
        </w:rPr>
        <w:t>î</w:t>
      </w:r>
      <w:r w:rsidRPr="00214BDB">
        <w:rPr>
          <w:rFonts w:ascii="Trebuchet MS" w:eastAsia="Times New Roman" w:hAnsi="Trebuchet MS" w:cs="Times New Roman"/>
          <w:color w:val="auto"/>
          <w:lang w:eastAsia="en-US" w:bidi="ar-SA"/>
        </w:rPr>
        <w:t xml:space="preserve">n funcție de necesitați </w:t>
      </w:r>
      <w:r w:rsidR="008C35D5">
        <w:rPr>
          <w:rFonts w:ascii="Trebuchet MS" w:eastAsia="Times New Roman" w:hAnsi="Trebuchet MS" w:cs="Times New Roman"/>
          <w:color w:val="auto"/>
          <w:lang w:eastAsia="en-US" w:bidi="ar-SA"/>
        </w:rPr>
        <w:t>ș</w:t>
      </w:r>
      <w:r w:rsidRPr="00214BDB">
        <w:rPr>
          <w:rFonts w:ascii="Trebuchet MS" w:eastAsia="Times New Roman" w:hAnsi="Trebuchet MS" w:cs="Times New Roman"/>
          <w:color w:val="auto"/>
          <w:lang w:eastAsia="en-US" w:bidi="ar-SA"/>
        </w:rPr>
        <w:t xml:space="preserve">i </w:t>
      </w:r>
      <w:r w:rsidR="008C35D5">
        <w:rPr>
          <w:rFonts w:ascii="Trebuchet MS" w:eastAsia="Times New Roman" w:hAnsi="Trebuchet MS" w:cs="Times New Roman"/>
          <w:color w:val="auto"/>
          <w:lang w:eastAsia="en-US" w:bidi="ar-SA"/>
        </w:rPr>
        <w:t xml:space="preserve">în limita </w:t>
      </w:r>
      <w:r w:rsidRPr="00214BDB">
        <w:rPr>
          <w:rFonts w:ascii="Trebuchet MS" w:eastAsia="Times New Roman" w:hAnsi="Trebuchet MS" w:cs="Times New Roman"/>
          <w:color w:val="auto"/>
          <w:lang w:eastAsia="en-US" w:bidi="ar-SA"/>
        </w:rPr>
        <w:t>bugetului alocat, în conformitate cu Legea nr. 333/2003 privind paza obiectivelor, bunurilor, valorilor şi protecţia persoanelor, republicat</w:t>
      </w:r>
      <w:r w:rsidR="008C35D5">
        <w:rPr>
          <w:rFonts w:ascii="Trebuchet MS" w:eastAsia="Times New Roman" w:hAnsi="Trebuchet MS" w:cs="Times New Roman"/>
          <w:color w:val="auto"/>
          <w:lang w:eastAsia="en-US" w:bidi="ar-SA"/>
        </w:rPr>
        <w:t>ă</w:t>
      </w:r>
      <w:r w:rsidRPr="00214BDB">
        <w:rPr>
          <w:rFonts w:ascii="Trebuchet MS" w:eastAsia="Times New Roman" w:hAnsi="Trebuchet MS" w:cs="Times New Roman"/>
          <w:color w:val="auto"/>
          <w:lang w:eastAsia="en-US" w:bidi="ar-SA"/>
        </w:rPr>
        <w:t xml:space="preserve">, cu modificările </w:t>
      </w:r>
      <w:r w:rsidR="00FD2F3B">
        <w:rPr>
          <w:rFonts w:ascii="Trebuchet MS" w:eastAsia="Times New Roman" w:hAnsi="Trebuchet MS" w:cs="Times New Roman"/>
          <w:color w:val="auto"/>
          <w:lang w:eastAsia="en-US" w:bidi="ar-SA"/>
        </w:rPr>
        <w:t>ș</w:t>
      </w:r>
      <w:r w:rsidRPr="00214BDB">
        <w:rPr>
          <w:rFonts w:ascii="Trebuchet MS" w:eastAsia="Times New Roman" w:hAnsi="Trebuchet MS" w:cs="Times New Roman"/>
          <w:color w:val="auto"/>
          <w:lang w:eastAsia="en-US" w:bidi="ar-SA"/>
        </w:rPr>
        <w:t>i completările ulterioare, HG 301/2012 pentru aprobarea normelor metodologice de aplicare a Legii 333/2003, cu modificările și completările ulteri</w:t>
      </w:r>
      <w:r w:rsidR="00FD2F3B">
        <w:rPr>
          <w:rFonts w:ascii="Trebuchet MS" w:eastAsia="Times New Roman" w:hAnsi="Trebuchet MS" w:cs="Times New Roman"/>
          <w:color w:val="auto"/>
          <w:lang w:eastAsia="en-US" w:bidi="ar-SA"/>
        </w:rPr>
        <w:t xml:space="preserve">oare, </w:t>
      </w:r>
      <w:r w:rsidRPr="00214BDB">
        <w:rPr>
          <w:rFonts w:ascii="Trebuchet MS" w:eastAsia="Times New Roman" w:hAnsi="Trebuchet MS" w:cs="Times New Roman"/>
          <w:color w:val="auto"/>
          <w:lang w:eastAsia="en-US" w:bidi="ar-SA"/>
        </w:rPr>
        <w:lastRenderedPageBreak/>
        <w:t>HG nr. 935/2007 privind stabilirea modelului echipamentului pentru agen</w:t>
      </w:r>
      <w:r w:rsidR="00FD2F3B">
        <w:rPr>
          <w:rFonts w:ascii="Trebuchet MS" w:eastAsia="Times New Roman" w:hAnsi="Trebuchet MS" w:cs="Times New Roman"/>
          <w:color w:val="auto"/>
          <w:lang w:eastAsia="en-US" w:bidi="ar-SA"/>
        </w:rPr>
        <w:t>ț</w:t>
      </w:r>
      <w:r w:rsidRPr="00214BDB">
        <w:rPr>
          <w:rFonts w:ascii="Trebuchet MS" w:eastAsia="Times New Roman" w:hAnsi="Trebuchet MS" w:cs="Times New Roman"/>
          <w:color w:val="auto"/>
          <w:lang w:eastAsia="en-US" w:bidi="ar-SA"/>
        </w:rPr>
        <w:t>ii de paz</w:t>
      </w:r>
      <w:r w:rsidR="00FD2F3B">
        <w:rPr>
          <w:rFonts w:ascii="Trebuchet MS" w:eastAsia="Times New Roman" w:hAnsi="Trebuchet MS" w:cs="Times New Roman"/>
          <w:color w:val="auto"/>
          <w:lang w:eastAsia="en-US" w:bidi="ar-SA"/>
        </w:rPr>
        <w:t xml:space="preserve">ă </w:t>
      </w:r>
      <w:r w:rsidRPr="00214BDB">
        <w:rPr>
          <w:rFonts w:ascii="Trebuchet MS" w:eastAsia="Times New Roman" w:hAnsi="Trebuchet MS" w:cs="Times New Roman"/>
          <w:color w:val="auto"/>
          <w:lang w:eastAsia="en-US" w:bidi="ar-SA"/>
        </w:rPr>
        <w:t xml:space="preserve">care </w:t>
      </w:r>
      <w:r w:rsidR="00FD2F3B">
        <w:rPr>
          <w:rFonts w:ascii="Trebuchet MS" w:eastAsia="Times New Roman" w:hAnsi="Trebuchet MS" w:cs="Times New Roman"/>
          <w:color w:val="auto"/>
          <w:lang w:eastAsia="en-US" w:bidi="ar-SA"/>
        </w:rPr>
        <w:t>îș</w:t>
      </w:r>
      <w:r w:rsidRPr="00214BDB">
        <w:rPr>
          <w:rFonts w:ascii="Trebuchet MS" w:eastAsia="Times New Roman" w:hAnsi="Trebuchet MS" w:cs="Times New Roman"/>
          <w:color w:val="auto"/>
          <w:lang w:eastAsia="en-US" w:bidi="ar-SA"/>
        </w:rPr>
        <w:t>i desf</w:t>
      </w:r>
      <w:r w:rsidR="00FD2F3B">
        <w:rPr>
          <w:rFonts w:ascii="Trebuchet MS" w:eastAsia="Times New Roman" w:hAnsi="Trebuchet MS" w:cs="Times New Roman"/>
          <w:color w:val="auto"/>
          <w:lang w:eastAsia="en-US" w:bidi="ar-SA"/>
        </w:rPr>
        <w:t>ăș</w:t>
      </w:r>
      <w:r w:rsidRPr="00214BDB">
        <w:rPr>
          <w:rFonts w:ascii="Trebuchet MS" w:eastAsia="Times New Roman" w:hAnsi="Trebuchet MS" w:cs="Times New Roman"/>
          <w:color w:val="auto"/>
          <w:lang w:eastAsia="en-US" w:bidi="ar-SA"/>
        </w:rPr>
        <w:t>oar</w:t>
      </w:r>
      <w:r w:rsidR="00FD2F3B">
        <w:rPr>
          <w:rFonts w:ascii="Trebuchet MS" w:eastAsia="Times New Roman" w:hAnsi="Trebuchet MS" w:cs="Times New Roman"/>
          <w:color w:val="auto"/>
          <w:lang w:eastAsia="en-US" w:bidi="ar-SA"/>
        </w:rPr>
        <w:t>ă</w:t>
      </w:r>
      <w:r w:rsidRPr="00214BDB">
        <w:rPr>
          <w:rFonts w:ascii="Trebuchet MS" w:eastAsia="Times New Roman" w:hAnsi="Trebuchet MS" w:cs="Times New Roman"/>
          <w:color w:val="auto"/>
          <w:lang w:eastAsia="en-US" w:bidi="ar-SA"/>
        </w:rPr>
        <w:t xml:space="preserve"> activitatea </w:t>
      </w:r>
      <w:r w:rsidR="00FD2F3B">
        <w:rPr>
          <w:rFonts w:ascii="Trebuchet MS" w:eastAsia="Times New Roman" w:hAnsi="Trebuchet MS" w:cs="Times New Roman"/>
          <w:color w:val="auto"/>
          <w:lang w:eastAsia="en-US" w:bidi="ar-SA"/>
        </w:rPr>
        <w:t>î</w:t>
      </w:r>
      <w:r w:rsidRPr="00214BDB">
        <w:rPr>
          <w:rFonts w:ascii="Trebuchet MS" w:eastAsia="Times New Roman" w:hAnsi="Trebuchet MS" w:cs="Times New Roman"/>
          <w:color w:val="auto"/>
          <w:lang w:eastAsia="en-US" w:bidi="ar-SA"/>
        </w:rPr>
        <w:t>n cadrul societ</w:t>
      </w:r>
      <w:r w:rsidR="00FD2F3B">
        <w:rPr>
          <w:rFonts w:ascii="Trebuchet MS" w:eastAsia="Times New Roman" w:hAnsi="Trebuchet MS" w:cs="Times New Roman"/>
          <w:color w:val="auto"/>
          <w:lang w:eastAsia="en-US" w:bidi="ar-SA"/>
        </w:rPr>
        <w:t>ăț</w:t>
      </w:r>
      <w:r w:rsidRPr="00214BDB">
        <w:rPr>
          <w:rFonts w:ascii="Trebuchet MS" w:eastAsia="Times New Roman" w:hAnsi="Trebuchet MS" w:cs="Times New Roman"/>
          <w:color w:val="auto"/>
          <w:lang w:eastAsia="en-US" w:bidi="ar-SA"/>
        </w:rPr>
        <w:t>ilor specializate de paz</w:t>
      </w:r>
      <w:r w:rsidR="008C35D5">
        <w:rPr>
          <w:rFonts w:ascii="Trebuchet MS" w:eastAsia="Times New Roman" w:hAnsi="Trebuchet MS" w:cs="Times New Roman"/>
          <w:color w:val="auto"/>
          <w:lang w:eastAsia="en-US" w:bidi="ar-SA"/>
        </w:rPr>
        <w:t>ă</w:t>
      </w:r>
      <w:r w:rsidRPr="00214BDB">
        <w:rPr>
          <w:rFonts w:ascii="Trebuchet MS" w:eastAsia="Times New Roman" w:hAnsi="Trebuchet MS" w:cs="Times New Roman"/>
          <w:color w:val="auto"/>
          <w:lang w:eastAsia="en-US" w:bidi="ar-SA"/>
        </w:rPr>
        <w:t xml:space="preserve"> </w:t>
      </w:r>
      <w:r w:rsidR="008C35D5">
        <w:rPr>
          <w:rFonts w:ascii="Trebuchet MS" w:eastAsia="Times New Roman" w:hAnsi="Trebuchet MS" w:cs="Times New Roman"/>
          <w:color w:val="auto"/>
          <w:lang w:eastAsia="en-US" w:bidi="ar-SA"/>
        </w:rPr>
        <w:t>ș</w:t>
      </w:r>
      <w:r w:rsidRPr="00214BDB">
        <w:rPr>
          <w:rFonts w:ascii="Trebuchet MS" w:eastAsia="Times New Roman" w:hAnsi="Trebuchet MS" w:cs="Times New Roman"/>
          <w:color w:val="auto"/>
          <w:lang w:eastAsia="en-US" w:bidi="ar-SA"/>
        </w:rPr>
        <w:t>i prot</w:t>
      </w:r>
      <w:r w:rsidR="008C35D5">
        <w:rPr>
          <w:rFonts w:ascii="Trebuchet MS" w:eastAsia="Times New Roman" w:hAnsi="Trebuchet MS" w:cs="Times New Roman"/>
          <w:color w:val="auto"/>
          <w:lang w:eastAsia="en-US" w:bidi="ar-SA"/>
        </w:rPr>
        <w:t>ecție</w:t>
      </w:r>
      <w:r w:rsidR="0007363C">
        <w:rPr>
          <w:rFonts w:ascii="Trebuchet MS" w:eastAsia="Times New Roman" w:hAnsi="Trebuchet MS" w:cs="Times New Roman"/>
          <w:color w:val="auto"/>
          <w:lang w:eastAsia="en-US" w:bidi="ar-SA"/>
        </w:rPr>
        <w:t>,</w:t>
      </w:r>
      <w:r w:rsidR="008C35D5">
        <w:rPr>
          <w:rFonts w:ascii="Trebuchet MS" w:eastAsia="Times New Roman" w:hAnsi="Trebuchet MS" w:cs="Times New Roman"/>
          <w:color w:val="auto"/>
          <w:lang w:eastAsia="en-US" w:bidi="ar-SA"/>
        </w:rPr>
        <w:t xml:space="preserve"> </w:t>
      </w:r>
      <w:r w:rsidR="00FD2F3B">
        <w:rPr>
          <w:rFonts w:ascii="Trebuchet MS" w:eastAsia="Times New Roman" w:hAnsi="Trebuchet MS" w:cs="Times New Roman"/>
          <w:color w:val="auto"/>
          <w:lang w:eastAsia="en-US" w:bidi="ar-SA"/>
        </w:rPr>
        <w:t>precum ș</w:t>
      </w:r>
      <w:r w:rsidR="00FD2F3B" w:rsidRPr="00214BDB">
        <w:rPr>
          <w:rFonts w:ascii="Trebuchet MS" w:eastAsia="Times New Roman" w:hAnsi="Trebuchet MS" w:cs="Times New Roman"/>
          <w:color w:val="auto"/>
          <w:lang w:eastAsia="en-US" w:bidi="ar-SA"/>
        </w:rPr>
        <w:t>i</w:t>
      </w:r>
      <w:r w:rsidR="008C35D5">
        <w:rPr>
          <w:rFonts w:ascii="Trebuchet MS" w:eastAsia="Times New Roman" w:hAnsi="Trebuchet MS" w:cs="Times New Roman"/>
          <w:color w:val="auto"/>
          <w:lang w:eastAsia="en-US" w:bidi="ar-SA"/>
        </w:rPr>
        <w:t xml:space="preserve"> Instructiun</w:t>
      </w:r>
      <w:r w:rsidR="00FD2F3B">
        <w:rPr>
          <w:rFonts w:ascii="Trebuchet MS" w:eastAsia="Times New Roman" w:hAnsi="Trebuchet MS" w:cs="Times New Roman"/>
          <w:color w:val="auto"/>
          <w:lang w:eastAsia="en-US" w:bidi="ar-SA"/>
        </w:rPr>
        <w:t>ea</w:t>
      </w:r>
      <w:r w:rsidR="008C35D5">
        <w:rPr>
          <w:rFonts w:ascii="Trebuchet MS" w:eastAsia="Times New Roman" w:hAnsi="Trebuchet MS" w:cs="Times New Roman"/>
          <w:color w:val="auto"/>
          <w:lang w:eastAsia="en-US" w:bidi="ar-SA"/>
        </w:rPr>
        <w:t xml:space="preserve"> nr. 9/</w:t>
      </w:r>
      <w:r w:rsidRPr="00214BDB">
        <w:rPr>
          <w:rFonts w:ascii="Trebuchet MS" w:eastAsia="Times New Roman" w:hAnsi="Trebuchet MS" w:cs="Times New Roman"/>
          <w:color w:val="auto"/>
          <w:lang w:eastAsia="en-US" w:bidi="ar-SA"/>
        </w:rPr>
        <w:t>2013 privind efectuarea analizelor de risc la securitatea fizic</w:t>
      </w:r>
      <w:r w:rsidR="00FD2F3B">
        <w:rPr>
          <w:rFonts w:ascii="Trebuchet MS" w:eastAsia="Times New Roman" w:hAnsi="Trebuchet MS" w:cs="Times New Roman"/>
          <w:color w:val="auto"/>
          <w:lang w:eastAsia="en-US" w:bidi="ar-SA"/>
        </w:rPr>
        <w:t>ă</w:t>
      </w:r>
      <w:r w:rsidRPr="00214BDB">
        <w:rPr>
          <w:rFonts w:ascii="Trebuchet MS" w:eastAsia="Times New Roman" w:hAnsi="Trebuchet MS" w:cs="Times New Roman"/>
          <w:color w:val="auto"/>
          <w:lang w:eastAsia="en-US" w:bidi="ar-SA"/>
        </w:rPr>
        <w:t xml:space="preserve"> a unit</w:t>
      </w:r>
      <w:r w:rsidR="008C35D5">
        <w:rPr>
          <w:rFonts w:ascii="Trebuchet MS" w:eastAsia="Times New Roman" w:hAnsi="Trebuchet MS" w:cs="Times New Roman"/>
          <w:color w:val="auto"/>
          <w:lang w:eastAsia="en-US" w:bidi="ar-SA"/>
        </w:rPr>
        <w:t>ăț</w:t>
      </w:r>
      <w:r w:rsidRPr="00214BDB">
        <w:rPr>
          <w:rFonts w:ascii="Trebuchet MS" w:eastAsia="Times New Roman" w:hAnsi="Trebuchet MS" w:cs="Times New Roman"/>
          <w:color w:val="auto"/>
          <w:lang w:eastAsia="en-US" w:bidi="ar-SA"/>
        </w:rPr>
        <w:t xml:space="preserve">ilor ce fac obiectul </w:t>
      </w:r>
      <w:r w:rsidRPr="00214BDB">
        <w:rPr>
          <w:rFonts w:ascii="Trebuchet MS" w:eastAsia="Times New Roman" w:hAnsi="Trebuchet MS"/>
          <w:lang w:eastAsia="en-US" w:bidi="ar-SA"/>
        </w:rPr>
        <w:t>Legii nr. 333/2003</w:t>
      </w:r>
      <w:r w:rsidRPr="00214BDB">
        <w:rPr>
          <w:rFonts w:ascii="Trebuchet MS" w:eastAsia="Times New Roman" w:hAnsi="Trebuchet MS" w:cs="Times New Roman"/>
          <w:color w:val="auto"/>
          <w:lang w:eastAsia="en-US" w:bidi="ar-SA"/>
        </w:rPr>
        <w:t xml:space="preserve"> privind paza obiectivelor, bunurilor, valorilor </w:t>
      </w:r>
      <w:r w:rsidR="008C35D5">
        <w:rPr>
          <w:rFonts w:ascii="Trebuchet MS" w:eastAsia="Times New Roman" w:hAnsi="Trebuchet MS" w:cs="Times New Roman"/>
          <w:color w:val="auto"/>
          <w:lang w:eastAsia="en-US" w:bidi="ar-SA"/>
        </w:rPr>
        <w:t>ș</w:t>
      </w:r>
      <w:r w:rsidRPr="00214BDB">
        <w:rPr>
          <w:rFonts w:ascii="Trebuchet MS" w:eastAsia="Times New Roman" w:hAnsi="Trebuchet MS" w:cs="Times New Roman"/>
          <w:color w:val="auto"/>
          <w:lang w:eastAsia="en-US" w:bidi="ar-SA"/>
        </w:rPr>
        <w:t>i protectia persoanelor</w:t>
      </w:r>
      <w:r w:rsidR="008C35D5">
        <w:rPr>
          <w:rFonts w:ascii="Trebuchet MS" w:eastAsia="Times New Roman" w:hAnsi="Trebuchet MS" w:cs="Times New Roman"/>
          <w:color w:val="auto"/>
          <w:lang w:eastAsia="en-US" w:bidi="ar-SA"/>
        </w:rPr>
        <w:t>.</w:t>
      </w:r>
    </w:p>
    <w:p w:rsidR="003F6C8C" w:rsidRPr="00214BDB" w:rsidRDefault="003F6C8C" w:rsidP="008C35D5">
      <w:pPr>
        <w:pStyle w:val="BodyText"/>
        <w:spacing w:line="360" w:lineRule="auto"/>
        <w:ind w:firstLine="780"/>
        <w:jc w:val="both"/>
        <w:rPr>
          <w:rFonts w:ascii="Trebuchet MS" w:hAnsi="Trebuchet MS"/>
          <w:sz w:val="24"/>
          <w:szCs w:val="24"/>
          <w:lang w:val="ro-RO"/>
        </w:rPr>
      </w:pPr>
      <w:r w:rsidRPr="00214BDB">
        <w:rPr>
          <w:rFonts w:ascii="Trebuchet MS" w:hAnsi="Trebuchet MS"/>
          <w:sz w:val="24"/>
          <w:szCs w:val="24"/>
          <w:lang w:val="ro-RO"/>
        </w:rPr>
        <w:t xml:space="preserve">                                                                 </w:t>
      </w:r>
    </w:p>
    <w:p w:rsidR="009A247D" w:rsidRPr="00214BDB" w:rsidRDefault="003F6C8C" w:rsidP="008C35D5">
      <w:pPr>
        <w:pStyle w:val="BodyText"/>
        <w:tabs>
          <w:tab w:val="left" w:pos="3870"/>
        </w:tabs>
        <w:spacing w:line="360" w:lineRule="auto"/>
        <w:jc w:val="both"/>
        <w:rPr>
          <w:rFonts w:ascii="Trebuchet MS" w:hAnsi="Trebuchet MS"/>
          <w:sz w:val="28"/>
          <w:szCs w:val="28"/>
          <w:lang w:val="ro-RO"/>
        </w:rPr>
      </w:pPr>
      <w:r w:rsidRPr="00214BDB">
        <w:rPr>
          <w:rFonts w:ascii="Trebuchet MS" w:hAnsi="Trebuchet MS"/>
          <w:sz w:val="28"/>
          <w:szCs w:val="28"/>
          <w:lang w:val="ro-RO"/>
        </w:rPr>
        <w:t>III. OBIECTUL CONTRACTULUI</w:t>
      </w:r>
    </w:p>
    <w:p w:rsidR="003F6C8C" w:rsidRPr="00214BDB" w:rsidRDefault="003F6C8C" w:rsidP="008C35D5">
      <w:pPr>
        <w:pStyle w:val="BodyText"/>
        <w:spacing w:line="360" w:lineRule="auto"/>
        <w:jc w:val="both"/>
        <w:rPr>
          <w:rFonts w:ascii="Trebuchet MS" w:hAnsi="Trebuchet MS"/>
          <w:sz w:val="24"/>
          <w:szCs w:val="24"/>
          <w:lang w:val="ro-RO"/>
        </w:rPr>
      </w:pPr>
      <w:r w:rsidRPr="00214BDB">
        <w:rPr>
          <w:rFonts w:ascii="Trebuchet MS" w:hAnsi="Trebuchet MS"/>
          <w:sz w:val="24"/>
          <w:szCs w:val="24"/>
          <w:lang w:val="ro-RO"/>
        </w:rPr>
        <w:t>Autoritatea contractant</w:t>
      </w:r>
      <w:r w:rsidR="008C35D5">
        <w:rPr>
          <w:rFonts w:ascii="Trebuchet MS" w:hAnsi="Trebuchet MS"/>
          <w:sz w:val="24"/>
          <w:szCs w:val="24"/>
          <w:lang w:val="ro-RO"/>
        </w:rPr>
        <w:t>ă</w:t>
      </w:r>
      <w:r w:rsidRPr="00214BDB">
        <w:rPr>
          <w:rFonts w:ascii="Trebuchet MS" w:hAnsi="Trebuchet MS"/>
          <w:sz w:val="24"/>
          <w:szCs w:val="24"/>
          <w:lang w:val="ro-RO"/>
        </w:rPr>
        <w:t xml:space="preserve"> va încheia un contract de prestări servicii de paz</w:t>
      </w:r>
      <w:r w:rsidR="008C35D5">
        <w:rPr>
          <w:rFonts w:ascii="Trebuchet MS" w:hAnsi="Trebuchet MS"/>
          <w:sz w:val="24"/>
          <w:szCs w:val="24"/>
          <w:lang w:val="ro-RO"/>
        </w:rPr>
        <w:t>ă</w:t>
      </w:r>
      <w:r w:rsidRPr="00214BDB">
        <w:rPr>
          <w:rFonts w:ascii="Trebuchet MS" w:hAnsi="Trebuchet MS"/>
          <w:sz w:val="24"/>
          <w:szCs w:val="24"/>
          <w:lang w:val="ro-RO"/>
        </w:rPr>
        <w:t xml:space="preserve"> </w:t>
      </w:r>
      <w:r w:rsidR="008C35D5">
        <w:rPr>
          <w:rFonts w:ascii="Trebuchet MS" w:hAnsi="Trebuchet MS"/>
          <w:sz w:val="24"/>
          <w:szCs w:val="24"/>
          <w:lang w:val="ro-RO"/>
        </w:rPr>
        <w:t>ș</w:t>
      </w:r>
      <w:r w:rsidRPr="00214BDB">
        <w:rPr>
          <w:rFonts w:ascii="Trebuchet MS" w:hAnsi="Trebuchet MS"/>
          <w:sz w:val="24"/>
          <w:szCs w:val="24"/>
          <w:lang w:val="ro-RO"/>
        </w:rPr>
        <w:t>i protec</w:t>
      </w:r>
      <w:r w:rsidR="008C35D5">
        <w:rPr>
          <w:rFonts w:ascii="Trebuchet MS" w:hAnsi="Trebuchet MS"/>
          <w:sz w:val="24"/>
          <w:szCs w:val="24"/>
          <w:lang w:val="ro-RO"/>
        </w:rPr>
        <w:t>ț</w:t>
      </w:r>
      <w:r w:rsidRPr="00214BDB">
        <w:rPr>
          <w:rFonts w:ascii="Trebuchet MS" w:hAnsi="Trebuchet MS"/>
          <w:sz w:val="24"/>
          <w:szCs w:val="24"/>
          <w:lang w:val="ro-RO"/>
        </w:rPr>
        <w:t>ie (</w:t>
      </w:r>
      <w:r w:rsidR="00FC215E" w:rsidRPr="00214BDB">
        <w:rPr>
          <w:rFonts w:ascii="Trebuchet MS" w:hAnsi="Trebuchet MS"/>
          <w:sz w:val="24"/>
          <w:szCs w:val="24"/>
          <w:lang w:val="ro-RO"/>
        </w:rPr>
        <w:t>cod CPV 79713000-5</w:t>
      </w:r>
      <w:r w:rsidRPr="00214BDB">
        <w:rPr>
          <w:rFonts w:ascii="Trebuchet MS" w:hAnsi="Trebuchet MS"/>
          <w:sz w:val="24"/>
          <w:szCs w:val="24"/>
          <w:lang w:val="ro-RO"/>
        </w:rPr>
        <w:t>) pentru loca</w:t>
      </w:r>
      <w:r w:rsidR="008C35D5">
        <w:rPr>
          <w:rFonts w:ascii="Trebuchet MS" w:hAnsi="Trebuchet MS"/>
          <w:sz w:val="24"/>
          <w:szCs w:val="24"/>
          <w:lang w:val="ro-RO"/>
        </w:rPr>
        <w:t>țiile</w:t>
      </w:r>
      <w:r w:rsidRPr="00214BDB">
        <w:rPr>
          <w:rFonts w:ascii="Trebuchet MS" w:hAnsi="Trebuchet MS"/>
          <w:sz w:val="24"/>
          <w:szCs w:val="24"/>
          <w:lang w:val="ro-RO"/>
        </w:rPr>
        <w:t>/obiectivele CASEI NA</w:t>
      </w:r>
      <w:r w:rsidR="008C35D5">
        <w:rPr>
          <w:rFonts w:ascii="Trebuchet MS" w:hAnsi="Trebuchet MS"/>
          <w:sz w:val="24"/>
          <w:szCs w:val="24"/>
          <w:lang w:val="ro-RO"/>
        </w:rPr>
        <w:t>ȚIONALE DE PENSII PUBLICE</w:t>
      </w:r>
      <w:r w:rsidRPr="00214BDB">
        <w:rPr>
          <w:rFonts w:ascii="Trebuchet MS" w:hAnsi="Trebuchet MS"/>
          <w:sz w:val="24"/>
          <w:szCs w:val="24"/>
          <w:lang w:val="ro-RO"/>
        </w:rPr>
        <w:t>, situate dup</w:t>
      </w:r>
      <w:r w:rsidR="008C35D5">
        <w:rPr>
          <w:rFonts w:ascii="Trebuchet MS" w:hAnsi="Trebuchet MS"/>
          <w:sz w:val="24"/>
          <w:szCs w:val="24"/>
          <w:lang w:val="ro-RO"/>
        </w:rPr>
        <w:t>ă</w:t>
      </w:r>
      <w:r w:rsidRPr="00214BDB">
        <w:rPr>
          <w:rFonts w:ascii="Trebuchet MS" w:hAnsi="Trebuchet MS"/>
          <w:sz w:val="24"/>
          <w:szCs w:val="24"/>
          <w:lang w:val="ro-RO"/>
        </w:rPr>
        <w:t xml:space="preserve"> cum urmeaz</w:t>
      </w:r>
      <w:r w:rsidR="008C35D5">
        <w:rPr>
          <w:rFonts w:ascii="Trebuchet MS" w:hAnsi="Trebuchet MS"/>
          <w:sz w:val="24"/>
          <w:szCs w:val="24"/>
          <w:lang w:val="ro-RO"/>
        </w:rPr>
        <w:t>ă</w:t>
      </w:r>
      <w:r w:rsidRPr="00214BDB">
        <w:rPr>
          <w:rFonts w:ascii="Trebuchet MS" w:hAnsi="Trebuchet MS"/>
          <w:sz w:val="24"/>
          <w:szCs w:val="24"/>
          <w:lang w:val="ro-RO"/>
        </w:rPr>
        <w:t>:</w:t>
      </w:r>
    </w:p>
    <w:p w:rsidR="003F6C8C" w:rsidRPr="00214BDB" w:rsidRDefault="003F6C8C" w:rsidP="008C35D5">
      <w:pPr>
        <w:pStyle w:val="BodyText"/>
        <w:spacing w:line="360" w:lineRule="auto"/>
        <w:ind w:firstLine="418"/>
        <w:jc w:val="both"/>
        <w:rPr>
          <w:rFonts w:ascii="Trebuchet MS" w:hAnsi="Trebuchet MS"/>
          <w:sz w:val="24"/>
          <w:szCs w:val="24"/>
          <w:lang w:val="ro-RO"/>
        </w:rPr>
      </w:pPr>
      <w:r w:rsidRPr="00214BDB">
        <w:rPr>
          <w:rFonts w:ascii="Trebuchet MS" w:hAnsi="Trebuchet MS"/>
          <w:sz w:val="24"/>
          <w:szCs w:val="24"/>
          <w:lang w:val="ro-RO"/>
        </w:rPr>
        <w:t>• str. Latina nr.8, sector 2, București</w:t>
      </w:r>
    </w:p>
    <w:p w:rsidR="003F6C8C" w:rsidRPr="00214BDB" w:rsidRDefault="003F6C8C" w:rsidP="008C35D5">
      <w:pPr>
        <w:pStyle w:val="BodyText"/>
        <w:spacing w:line="360" w:lineRule="auto"/>
        <w:ind w:firstLine="418"/>
        <w:jc w:val="both"/>
        <w:rPr>
          <w:rFonts w:ascii="Trebuchet MS" w:hAnsi="Trebuchet MS"/>
          <w:sz w:val="24"/>
          <w:szCs w:val="24"/>
          <w:lang w:val="ro-RO"/>
        </w:rPr>
      </w:pPr>
      <w:r w:rsidRPr="00214BDB">
        <w:rPr>
          <w:rFonts w:ascii="Trebuchet MS" w:hAnsi="Trebuchet MS"/>
          <w:sz w:val="24"/>
          <w:szCs w:val="24"/>
          <w:lang w:val="ro-RO"/>
        </w:rPr>
        <w:t>• bd. Ficusului nr.44, sector 1, București</w:t>
      </w:r>
    </w:p>
    <w:p w:rsidR="003F6C8C" w:rsidRPr="00214BDB" w:rsidRDefault="003F6C8C" w:rsidP="008C35D5">
      <w:pPr>
        <w:pStyle w:val="BodyText"/>
        <w:spacing w:line="360" w:lineRule="auto"/>
        <w:ind w:firstLine="420"/>
        <w:jc w:val="both"/>
        <w:rPr>
          <w:rFonts w:ascii="Trebuchet MS" w:hAnsi="Trebuchet MS"/>
          <w:sz w:val="24"/>
          <w:szCs w:val="24"/>
          <w:lang w:val="ro-RO"/>
        </w:rPr>
      </w:pPr>
      <w:r w:rsidRPr="00214BDB">
        <w:rPr>
          <w:rFonts w:ascii="Trebuchet MS" w:hAnsi="Trebuchet MS"/>
          <w:sz w:val="24"/>
          <w:szCs w:val="24"/>
          <w:lang w:val="ro-RO"/>
        </w:rPr>
        <w:t>• str. George Vraca nr.9, sector 1, București</w:t>
      </w:r>
    </w:p>
    <w:p w:rsidR="00FC215E" w:rsidRPr="00214BDB" w:rsidRDefault="003F6C8C" w:rsidP="008C35D5">
      <w:pPr>
        <w:pStyle w:val="BodyText"/>
        <w:spacing w:line="360" w:lineRule="auto"/>
        <w:ind w:firstLine="420"/>
        <w:jc w:val="both"/>
        <w:rPr>
          <w:rFonts w:ascii="Trebuchet MS" w:hAnsi="Trebuchet MS"/>
          <w:sz w:val="24"/>
          <w:szCs w:val="24"/>
          <w:lang w:val="ro-RO"/>
        </w:rPr>
      </w:pPr>
      <w:r w:rsidRPr="00214BDB">
        <w:rPr>
          <w:rFonts w:ascii="Trebuchet MS" w:hAnsi="Trebuchet MS"/>
          <w:sz w:val="24"/>
          <w:szCs w:val="24"/>
          <w:lang w:val="ro-RO"/>
        </w:rPr>
        <w:t xml:space="preserve">• sos. Oltenitei nr.388, sector 4, București </w:t>
      </w:r>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892"/>
        <w:gridCol w:w="1519"/>
        <w:gridCol w:w="2231"/>
        <w:gridCol w:w="1073"/>
        <w:gridCol w:w="1251"/>
      </w:tblGrid>
      <w:tr w:rsidR="00BA7999" w:rsidRPr="00214BDB" w:rsidTr="00ED773B">
        <w:trPr>
          <w:trHeight w:val="57"/>
          <w:tblHeader/>
        </w:trPr>
        <w:tc>
          <w:tcPr>
            <w:tcW w:w="319" w:type="pct"/>
            <w:vMerge w:val="restart"/>
            <w:shd w:val="clear" w:color="auto" w:fill="auto"/>
            <w:vAlign w:val="center"/>
            <w:hideMark/>
          </w:tcPr>
          <w:p w:rsidR="00FC215E" w:rsidRPr="00214BDB" w:rsidRDefault="00FC215E" w:rsidP="008C35D5">
            <w:pPr>
              <w:ind w:right="-107" w:firstLine="34"/>
              <w:jc w:val="center"/>
              <w:rPr>
                <w:rFonts w:ascii="Trebuchet MS" w:hAnsi="Trebuchet MS"/>
                <w:bCs/>
              </w:rPr>
            </w:pPr>
            <w:r w:rsidRPr="00214BDB">
              <w:rPr>
                <w:rFonts w:ascii="Trebuchet MS" w:hAnsi="Trebuchet MS"/>
                <w:bCs/>
              </w:rPr>
              <w:t>Nr. Crt.</w:t>
            </w:r>
          </w:p>
        </w:tc>
        <w:tc>
          <w:tcPr>
            <w:tcW w:w="1510" w:type="pct"/>
            <w:vMerge w:val="restart"/>
            <w:shd w:val="clear" w:color="auto" w:fill="auto"/>
            <w:vAlign w:val="center"/>
            <w:hideMark/>
          </w:tcPr>
          <w:p w:rsidR="00FC215E" w:rsidRPr="00214BDB" w:rsidRDefault="00FC215E" w:rsidP="008C35D5">
            <w:pPr>
              <w:ind w:left="142" w:right="-11"/>
              <w:jc w:val="center"/>
              <w:rPr>
                <w:rFonts w:ascii="Trebuchet MS" w:hAnsi="Trebuchet MS"/>
                <w:bCs/>
              </w:rPr>
            </w:pPr>
            <w:r w:rsidRPr="00214BDB">
              <w:rPr>
                <w:rFonts w:ascii="Trebuchet MS" w:hAnsi="Trebuchet MS"/>
                <w:bCs/>
              </w:rPr>
              <w:t>Imobil</w:t>
            </w:r>
          </w:p>
        </w:tc>
        <w:tc>
          <w:tcPr>
            <w:tcW w:w="1958" w:type="pct"/>
            <w:gridSpan w:val="2"/>
            <w:shd w:val="clear" w:color="auto" w:fill="auto"/>
            <w:vAlign w:val="center"/>
          </w:tcPr>
          <w:p w:rsidR="00FC215E" w:rsidRPr="00214BDB" w:rsidRDefault="00FC215E" w:rsidP="008C35D5">
            <w:pPr>
              <w:ind w:left="142" w:right="-11"/>
              <w:jc w:val="center"/>
              <w:rPr>
                <w:rFonts w:ascii="Trebuchet MS" w:hAnsi="Trebuchet MS"/>
                <w:bCs/>
              </w:rPr>
            </w:pPr>
            <w:r w:rsidRPr="00214BDB">
              <w:rPr>
                <w:rFonts w:ascii="Trebuchet MS" w:hAnsi="Trebuchet MS"/>
                <w:bCs/>
              </w:rPr>
              <w:t>Tip de post</w:t>
            </w:r>
          </w:p>
        </w:tc>
        <w:tc>
          <w:tcPr>
            <w:tcW w:w="1213" w:type="pct"/>
            <w:gridSpan w:val="2"/>
            <w:vAlign w:val="center"/>
          </w:tcPr>
          <w:p w:rsidR="00FC215E" w:rsidRPr="00214BDB" w:rsidRDefault="00FC215E" w:rsidP="008C35D5">
            <w:pPr>
              <w:ind w:left="142" w:right="-11"/>
              <w:jc w:val="center"/>
              <w:rPr>
                <w:rFonts w:ascii="Trebuchet MS" w:hAnsi="Trebuchet MS"/>
                <w:bCs/>
              </w:rPr>
            </w:pPr>
            <w:r w:rsidRPr="00214BDB">
              <w:rPr>
                <w:rFonts w:ascii="Trebuchet MS" w:hAnsi="Trebuchet MS"/>
                <w:bCs/>
              </w:rPr>
              <w:t>Ore pază</w:t>
            </w:r>
          </w:p>
        </w:tc>
      </w:tr>
      <w:tr w:rsidR="00BA7999" w:rsidRPr="00214BDB" w:rsidTr="008C35D5">
        <w:trPr>
          <w:trHeight w:val="1403"/>
          <w:tblHeader/>
        </w:trPr>
        <w:tc>
          <w:tcPr>
            <w:tcW w:w="319" w:type="pct"/>
            <w:vMerge/>
            <w:shd w:val="clear" w:color="auto" w:fill="auto"/>
            <w:vAlign w:val="center"/>
            <w:hideMark/>
          </w:tcPr>
          <w:p w:rsidR="00FC215E" w:rsidRPr="00214BDB" w:rsidRDefault="00FC215E" w:rsidP="008C35D5">
            <w:pPr>
              <w:ind w:left="142" w:right="-11"/>
              <w:jc w:val="center"/>
              <w:rPr>
                <w:rFonts w:ascii="Trebuchet MS" w:hAnsi="Trebuchet MS"/>
                <w:bCs/>
              </w:rPr>
            </w:pPr>
          </w:p>
        </w:tc>
        <w:tc>
          <w:tcPr>
            <w:tcW w:w="1510" w:type="pct"/>
            <w:vMerge/>
            <w:shd w:val="clear" w:color="auto" w:fill="auto"/>
            <w:vAlign w:val="center"/>
            <w:hideMark/>
          </w:tcPr>
          <w:p w:rsidR="00FC215E" w:rsidRPr="00214BDB" w:rsidRDefault="00FC215E" w:rsidP="008C35D5">
            <w:pPr>
              <w:ind w:left="142" w:right="-11"/>
              <w:jc w:val="center"/>
              <w:rPr>
                <w:rFonts w:ascii="Trebuchet MS" w:hAnsi="Trebuchet MS"/>
                <w:bCs/>
              </w:rPr>
            </w:pPr>
          </w:p>
        </w:tc>
        <w:tc>
          <w:tcPr>
            <w:tcW w:w="793" w:type="pct"/>
            <w:shd w:val="clear" w:color="auto" w:fill="auto"/>
            <w:vAlign w:val="center"/>
          </w:tcPr>
          <w:p w:rsidR="00FC215E" w:rsidRPr="00214BDB" w:rsidRDefault="00FC215E" w:rsidP="008C35D5">
            <w:pPr>
              <w:ind w:left="-72" w:right="-104"/>
              <w:jc w:val="center"/>
              <w:rPr>
                <w:rFonts w:ascii="Trebuchet MS" w:hAnsi="Trebuchet MS"/>
                <w:bCs/>
              </w:rPr>
            </w:pPr>
            <w:r w:rsidRPr="00214BDB">
              <w:rPr>
                <w:rFonts w:ascii="Trebuchet MS" w:hAnsi="Trebuchet MS"/>
                <w:bCs/>
              </w:rPr>
              <w:t>Post fix 24/24- la intrarea în obiectiv</w:t>
            </w:r>
          </w:p>
        </w:tc>
        <w:tc>
          <w:tcPr>
            <w:tcW w:w="1165" w:type="pct"/>
            <w:shd w:val="clear" w:color="auto" w:fill="auto"/>
            <w:vAlign w:val="center"/>
          </w:tcPr>
          <w:p w:rsidR="00FC215E" w:rsidRPr="00214BDB" w:rsidRDefault="00FC215E" w:rsidP="008C35D5">
            <w:pPr>
              <w:ind w:left="-111" w:right="-109"/>
              <w:jc w:val="center"/>
              <w:rPr>
                <w:rFonts w:ascii="Trebuchet MS" w:hAnsi="Trebuchet MS"/>
                <w:bCs/>
              </w:rPr>
            </w:pPr>
            <w:r w:rsidRPr="00214BDB">
              <w:rPr>
                <w:rFonts w:ascii="Trebuchet MS" w:hAnsi="Trebuchet MS"/>
                <w:bCs/>
              </w:rPr>
              <w:t>Post mobil- 12 ore însoțește persoanele străine în interiorul clădirii în zilele lucrătoare</w:t>
            </w:r>
          </w:p>
        </w:tc>
        <w:tc>
          <w:tcPr>
            <w:tcW w:w="560" w:type="pct"/>
            <w:vAlign w:val="center"/>
          </w:tcPr>
          <w:p w:rsidR="00FC215E" w:rsidRPr="00214BDB" w:rsidRDefault="00FC215E" w:rsidP="008C35D5">
            <w:pPr>
              <w:ind w:left="-111" w:right="-109"/>
              <w:jc w:val="center"/>
              <w:rPr>
                <w:rFonts w:ascii="Trebuchet MS" w:hAnsi="Trebuchet MS"/>
                <w:bCs/>
              </w:rPr>
            </w:pPr>
            <w:r w:rsidRPr="00214BDB">
              <w:rPr>
                <w:rFonts w:ascii="Trebuchet MS" w:hAnsi="Trebuchet MS"/>
                <w:bCs/>
              </w:rPr>
              <w:t>Ore posturi fixe</w:t>
            </w:r>
          </w:p>
        </w:tc>
        <w:tc>
          <w:tcPr>
            <w:tcW w:w="653" w:type="pct"/>
            <w:vAlign w:val="center"/>
          </w:tcPr>
          <w:p w:rsidR="00FC215E" w:rsidRPr="00214BDB" w:rsidRDefault="00FC215E" w:rsidP="008C35D5">
            <w:pPr>
              <w:ind w:left="-111" w:right="-109"/>
              <w:jc w:val="center"/>
              <w:rPr>
                <w:rFonts w:ascii="Trebuchet MS" w:hAnsi="Trebuchet MS"/>
                <w:bCs/>
              </w:rPr>
            </w:pPr>
            <w:r w:rsidRPr="00214BDB">
              <w:rPr>
                <w:rFonts w:ascii="Trebuchet MS" w:hAnsi="Trebuchet MS"/>
                <w:bCs/>
              </w:rPr>
              <w:t>Ore post temporar</w:t>
            </w:r>
          </w:p>
        </w:tc>
      </w:tr>
      <w:tr w:rsidR="00ED773B" w:rsidRPr="00214BDB" w:rsidTr="00A65C45">
        <w:trPr>
          <w:trHeight w:val="57"/>
        </w:trPr>
        <w:tc>
          <w:tcPr>
            <w:tcW w:w="319" w:type="pct"/>
            <w:shd w:val="clear" w:color="auto" w:fill="auto"/>
            <w:vAlign w:val="center"/>
            <w:hideMark/>
          </w:tcPr>
          <w:p w:rsidR="00ED773B" w:rsidRPr="00214BDB" w:rsidRDefault="00ED773B" w:rsidP="008C35D5">
            <w:pPr>
              <w:ind w:left="142" w:right="-11"/>
              <w:jc w:val="center"/>
              <w:rPr>
                <w:rFonts w:ascii="Trebuchet MS" w:hAnsi="Trebuchet MS"/>
              </w:rPr>
            </w:pPr>
            <w:r w:rsidRPr="00214BDB">
              <w:rPr>
                <w:rFonts w:ascii="Trebuchet MS" w:hAnsi="Trebuchet MS"/>
              </w:rPr>
              <w:t>1</w:t>
            </w:r>
          </w:p>
        </w:tc>
        <w:tc>
          <w:tcPr>
            <w:tcW w:w="1510" w:type="pct"/>
            <w:shd w:val="clear" w:color="auto" w:fill="auto"/>
            <w:vAlign w:val="center"/>
            <w:hideMark/>
          </w:tcPr>
          <w:p w:rsidR="00ED773B" w:rsidRPr="00214BDB" w:rsidRDefault="00ED773B" w:rsidP="008C35D5">
            <w:pPr>
              <w:ind w:left="-109" w:right="-108"/>
              <w:jc w:val="center"/>
              <w:rPr>
                <w:rFonts w:ascii="Trebuchet MS" w:hAnsi="Trebuchet MS"/>
                <w:lang w:val="it-IT"/>
              </w:rPr>
            </w:pPr>
            <w:r w:rsidRPr="00214BDB">
              <w:rPr>
                <w:rFonts w:ascii="Trebuchet MS" w:hAnsi="Trebuchet MS"/>
                <w:lang w:val="it-IT"/>
              </w:rPr>
              <w:t>Str.Latină nr.8, sector 2, București</w:t>
            </w:r>
          </w:p>
        </w:tc>
        <w:tc>
          <w:tcPr>
            <w:tcW w:w="793" w:type="pct"/>
            <w:shd w:val="clear" w:color="auto" w:fill="auto"/>
            <w:vAlign w:val="center"/>
          </w:tcPr>
          <w:p w:rsidR="00ED773B" w:rsidRPr="00214BDB" w:rsidRDefault="00ED773B" w:rsidP="008C35D5">
            <w:pPr>
              <w:ind w:left="142" w:right="-11"/>
              <w:jc w:val="center"/>
              <w:rPr>
                <w:rFonts w:ascii="Trebuchet MS" w:hAnsi="Trebuchet MS"/>
              </w:rPr>
            </w:pPr>
            <w:r w:rsidRPr="00214BDB">
              <w:rPr>
                <w:rFonts w:ascii="Trebuchet MS" w:hAnsi="Trebuchet MS"/>
              </w:rPr>
              <w:t>1 post</w:t>
            </w:r>
          </w:p>
        </w:tc>
        <w:tc>
          <w:tcPr>
            <w:tcW w:w="1165" w:type="pct"/>
            <w:shd w:val="clear" w:color="auto" w:fill="auto"/>
            <w:vAlign w:val="center"/>
          </w:tcPr>
          <w:p w:rsidR="00ED773B" w:rsidRPr="00214BDB" w:rsidRDefault="00ED773B" w:rsidP="008C35D5">
            <w:pPr>
              <w:ind w:left="142" w:right="-11"/>
              <w:jc w:val="center"/>
              <w:rPr>
                <w:rFonts w:ascii="Trebuchet MS" w:hAnsi="Trebuchet MS"/>
              </w:rPr>
            </w:pPr>
            <w:r w:rsidRPr="00214BDB">
              <w:rPr>
                <w:rFonts w:ascii="Trebuchet MS" w:hAnsi="Trebuchet MS"/>
              </w:rPr>
              <w:t>1 post</w:t>
            </w:r>
          </w:p>
        </w:tc>
        <w:tc>
          <w:tcPr>
            <w:tcW w:w="560" w:type="pct"/>
            <w:vAlign w:val="center"/>
          </w:tcPr>
          <w:p w:rsidR="00ED773B" w:rsidRPr="00214BDB" w:rsidRDefault="00ED773B" w:rsidP="00A65C45">
            <w:pPr>
              <w:ind w:left="142" w:right="-11"/>
              <w:jc w:val="center"/>
              <w:rPr>
                <w:rFonts w:ascii="Trebuchet MS" w:hAnsi="Trebuchet MS"/>
              </w:rPr>
            </w:pPr>
            <w:r>
              <w:rPr>
                <w:rFonts w:ascii="Trebuchet MS" w:hAnsi="Trebuchet MS"/>
              </w:rPr>
              <w:t>7.344</w:t>
            </w:r>
          </w:p>
        </w:tc>
        <w:tc>
          <w:tcPr>
            <w:tcW w:w="653" w:type="pct"/>
          </w:tcPr>
          <w:p w:rsidR="00ED773B" w:rsidRPr="00181B78" w:rsidRDefault="00ED773B" w:rsidP="00A65C45">
            <w:pPr>
              <w:spacing w:line="276" w:lineRule="auto"/>
              <w:ind w:left="142" w:right="-11"/>
              <w:jc w:val="right"/>
              <w:rPr>
                <w:rFonts w:ascii="Trebuchet MS" w:hAnsi="Trebuchet MS"/>
              </w:rPr>
            </w:pPr>
            <w:r>
              <w:rPr>
                <w:rFonts w:ascii="Trebuchet MS" w:hAnsi="Trebuchet MS"/>
                <w:sz w:val="22"/>
                <w:szCs w:val="22"/>
              </w:rPr>
              <w:t>2.532</w:t>
            </w:r>
          </w:p>
        </w:tc>
      </w:tr>
      <w:tr w:rsidR="00ED773B" w:rsidRPr="00214BDB" w:rsidTr="008C35D5">
        <w:trPr>
          <w:trHeight w:val="57"/>
        </w:trPr>
        <w:tc>
          <w:tcPr>
            <w:tcW w:w="319" w:type="pct"/>
            <w:shd w:val="clear" w:color="auto" w:fill="auto"/>
            <w:vAlign w:val="center"/>
            <w:hideMark/>
          </w:tcPr>
          <w:p w:rsidR="00ED773B" w:rsidRPr="00214BDB" w:rsidRDefault="00ED773B" w:rsidP="008C35D5">
            <w:pPr>
              <w:ind w:left="142" w:right="-11"/>
              <w:jc w:val="center"/>
              <w:rPr>
                <w:rFonts w:ascii="Trebuchet MS" w:hAnsi="Trebuchet MS"/>
              </w:rPr>
            </w:pPr>
            <w:r w:rsidRPr="00214BDB">
              <w:rPr>
                <w:rFonts w:ascii="Trebuchet MS" w:hAnsi="Trebuchet MS"/>
              </w:rPr>
              <w:t>2</w:t>
            </w:r>
          </w:p>
        </w:tc>
        <w:tc>
          <w:tcPr>
            <w:tcW w:w="1510" w:type="pct"/>
            <w:shd w:val="clear" w:color="auto" w:fill="auto"/>
            <w:vAlign w:val="center"/>
            <w:hideMark/>
          </w:tcPr>
          <w:p w:rsidR="00ED773B" w:rsidRPr="00214BDB" w:rsidRDefault="00ED773B" w:rsidP="008C35D5">
            <w:pPr>
              <w:ind w:left="-109" w:right="-108"/>
              <w:jc w:val="center"/>
              <w:rPr>
                <w:rFonts w:ascii="Trebuchet MS" w:hAnsi="Trebuchet MS"/>
                <w:lang w:val="it-IT"/>
              </w:rPr>
            </w:pPr>
            <w:r w:rsidRPr="00214BDB">
              <w:rPr>
                <w:rFonts w:ascii="Trebuchet MS" w:hAnsi="Trebuchet MS"/>
                <w:lang w:val="it-IT"/>
              </w:rPr>
              <w:t>Șos.Olteniței nr.388, sector 4, București</w:t>
            </w:r>
          </w:p>
        </w:tc>
        <w:tc>
          <w:tcPr>
            <w:tcW w:w="793" w:type="pct"/>
            <w:shd w:val="clear" w:color="auto" w:fill="auto"/>
            <w:vAlign w:val="center"/>
          </w:tcPr>
          <w:p w:rsidR="00ED773B" w:rsidRPr="00214BDB" w:rsidRDefault="00ED773B" w:rsidP="008C35D5">
            <w:pPr>
              <w:ind w:left="142" w:right="-11"/>
              <w:jc w:val="center"/>
              <w:rPr>
                <w:rFonts w:ascii="Trebuchet MS" w:hAnsi="Trebuchet MS"/>
              </w:rPr>
            </w:pPr>
            <w:r w:rsidRPr="00214BDB">
              <w:rPr>
                <w:rFonts w:ascii="Trebuchet MS" w:hAnsi="Trebuchet MS"/>
              </w:rPr>
              <w:t>1 post</w:t>
            </w:r>
          </w:p>
        </w:tc>
        <w:tc>
          <w:tcPr>
            <w:tcW w:w="1165" w:type="pct"/>
            <w:shd w:val="clear" w:color="auto" w:fill="auto"/>
            <w:vAlign w:val="center"/>
          </w:tcPr>
          <w:p w:rsidR="00ED773B" w:rsidRPr="00214BDB" w:rsidRDefault="00ED773B" w:rsidP="008C35D5">
            <w:pPr>
              <w:ind w:left="142" w:right="-11"/>
              <w:jc w:val="center"/>
              <w:rPr>
                <w:rFonts w:ascii="Trebuchet MS" w:hAnsi="Trebuchet MS"/>
              </w:rPr>
            </w:pPr>
          </w:p>
        </w:tc>
        <w:tc>
          <w:tcPr>
            <w:tcW w:w="560" w:type="pct"/>
            <w:vAlign w:val="center"/>
          </w:tcPr>
          <w:p w:rsidR="00ED773B" w:rsidRPr="00214BDB" w:rsidRDefault="00ED773B" w:rsidP="00A65C45">
            <w:pPr>
              <w:ind w:left="142" w:right="-11"/>
              <w:jc w:val="center"/>
              <w:rPr>
                <w:rFonts w:ascii="Trebuchet MS" w:hAnsi="Trebuchet MS"/>
              </w:rPr>
            </w:pPr>
            <w:r>
              <w:rPr>
                <w:rFonts w:ascii="Trebuchet MS" w:hAnsi="Trebuchet MS"/>
              </w:rPr>
              <w:t>7.344</w:t>
            </w:r>
          </w:p>
        </w:tc>
        <w:tc>
          <w:tcPr>
            <w:tcW w:w="653" w:type="pct"/>
            <w:vAlign w:val="center"/>
          </w:tcPr>
          <w:p w:rsidR="00ED773B" w:rsidRPr="00214BDB" w:rsidRDefault="00ED773B" w:rsidP="008C35D5">
            <w:pPr>
              <w:ind w:left="142" w:right="-11"/>
              <w:jc w:val="center"/>
              <w:rPr>
                <w:rFonts w:ascii="Trebuchet MS" w:hAnsi="Trebuchet MS"/>
              </w:rPr>
            </w:pPr>
          </w:p>
        </w:tc>
      </w:tr>
      <w:tr w:rsidR="00BA7999" w:rsidRPr="00214BDB" w:rsidTr="008C35D5">
        <w:trPr>
          <w:trHeight w:val="57"/>
        </w:trPr>
        <w:tc>
          <w:tcPr>
            <w:tcW w:w="319" w:type="pct"/>
            <w:shd w:val="clear" w:color="auto" w:fill="auto"/>
            <w:vAlign w:val="center"/>
          </w:tcPr>
          <w:p w:rsidR="00FC215E" w:rsidRPr="00214BDB" w:rsidRDefault="00FC215E" w:rsidP="008C35D5">
            <w:pPr>
              <w:ind w:left="142" w:right="-11"/>
              <w:jc w:val="center"/>
              <w:rPr>
                <w:rFonts w:ascii="Trebuchet MS" w:hAnsi="Trebuchet MS"/>
              </w:rPr>
            </w:pPr>
            <w:r w:rsidRPr="00214BDB">
              <w:rPr>
                <w:rFonts w:ascii="Trebuchet MS" w:hAnsi="Trebuchet MS"/>
              </w:rPr>
              <w:t>3</w:t>
            </w:r>
          </w:p>
        </w:tc>
        <w:tc>
          <w:tcPr>
            <w:tcW w:w="1510" w:type="pct"/>
            <w:shd w:val="clear" w:color="auto" w:fill="auto"/>
            <w:vAlign w:val="center"/>
          </w:tcPr>
          <w:p w:rsidR="00FC215E" w:rsidRPr="00214BDB" w:rsidRDefault="00FC215E" w:rsidP="008C35D5">
            <w:pPr>
              <w:ind w:left="-109" w:right="-11"/>
              <w:jc w:val="center"/>
              <w:rPr>
                <w:rFonts w:ascii="Trebuchet MS" w:hAnsi="Trebuchet MS"/>
                <w:lang w:val="it-IT"/>
              </w:rPr>
            </w:pPr>
            <w:r w:rsidRPr="00214BDB">
              <w:rPr>
                <w:rFonts w:ascii="Trebuchet MS" w:hAnsi="Trebuchet MS"/>
                <w:lang w:val="it-IT"/>
              </w:rPr>
              <w:t>Str.George Vraca nr.9, sector 1, București</w:t>
            </w:r>
          </w:p>
        </w:tc>
        <w:tc>
          <w:tcPr>
            <w:tcW w:w="793" w:type="pct"/>
            <w:shd w:val="clear" w:color="auto" w:fill="auto"/>
            <w:vAlign w:val="center"/>
          </w:tcPr>
          <w:p w:rsidR="00FC215E" w:rsidRPr="00214BDB" w:rsidRDefault="00FC215E" w:rsidP="008C35D5">
            <w:pPr>
              <w:ind w:left="142" w:right="-11"/>
              <w:jc w:val="center"/>
              <w:rPr>
                <w:rFonts w:ascii="Trebuchet MS" w:hAnsi="Trebuchet MS"/>
              </w:rPr>
            </w:pPr>
            <w:r w:rsidRPr="00214BDB">
              <w:rPr>
                <w:rFonts w:ascii="Trebuchet MS" w:hAnsi="Trebuchet MS"/>
              </w:rPr>
              <w:t>1 post</w:t>
            </w:r>
          </w:p>
        </w:tc>
        <w:tc>
          <w:tcPr>
            <w:tcW w:w="1165" w:type="pct"/>
            <w:shd w:val="clear" w:color="auto" w:fill="auto"/>
            <w:vAlign w:val="center"/>
          </w:tcPr>
          <w:p w:rsidR="00FC215E" w:rsidRPr="00214BDB" w:rsidRDefault="00FC215E" w:rsidP="008C35D5">
            <w:pPr>
              <w:ind w:left="142" w:right="-11"/>
              <w:jc w:val="center"/>
              <w:rPr>
                <w:rFonts w:ascii="Trebuchet MS" w:hAnsi="Trebuchet MS"/>
              </w:rPr>
            </w:pPr>
          </w:p>
        </w:tc>
        <w:tc>
          <w:tcPr>
            <w:tcW w:w="560" w:type="pct"/>
            <w:vAlign w:val="center"/>
          </w:tcPr>
          <w:p w:rsidR="00FC215E" w:rsidRPr="00214BDB" w:rsidRDefault="00ED773B" w:rsidP="008C35D5">
            <w:pPr>
              <w:ind w:left="142" w:right="-11"/>
              <w:jc w:val="center"/>
              <w:rPr>
                <w:rFonts w:ascii="Trebuchet MS" w:hAnsi="Trebuchet MS"/>
              </w:rPr>
            </w:pPr>
            <w:r>
              <w:rPr>
                <w:rFonts w:ascii="Trebuchet MS" w:hAnsi="Trebuchet MS"/>
              </w:rPr>
              <w:t>7.344</w:t>
            </w:r>
          </w:p>
        </w:tc>
        <w:tc>
          <w:tcPr>
            <w:tcW w:w="653" w:type="pct"/>
            <w:vAlign w:val="center"/>
          </w:tcPr>
          <w:p w:rsidR="00FC215E" w:rsidRPr="00214BDB" w:rsidRDefault="00FC215E" w:rsidP="008C35D5">
            <w:pPr>
              <w:ind w:left="142" w:right="-11"/>
              <w:jc w:val="center"/>
              <w:rPr>
                <w:rFonts w:ascii="Trebuchet MS" w:hAnsi="Trebuchet MS"/>
              </w:rPr>
            </w:pPr>
          </w:p>
        </w:tc>
      </w:tr>
      <w:tr w:rsidR="00ED773B" w:rsidRPr="00214BDB" w:rsidTr="008C35D5">
        <w:trPr>
          <w:trHeight w:val="57"/>
        </w:trPr>
        <w:tc>
          <w:tcPr>
            <w:tcW w:w="319" w:type="pct"/>
            <w:shd w:val="clear" w:color="auto" w:fill="auto"/>
            <w:vAlign w:val="center"/>
          </w:tcPr>
          <w:p w:rsidR="00ED773B" w:rsidRPr="00214BDB" w:rsidRDefault="00ED773B" w:rsidP="008C35D5">
            <w:pPr>
              <w:ind w:left="142" w:right="-11"/>
              <w:jc w:val="center"/>
              <w:rPr>
                <w:rFonts w:ascii="Trebuchet MS" w:hAnsi="Trebuchet MS"/>
              </w:rPr>
            </w:pPr>
            <w:r w:rsidRPr="00214BDB">
              <w:rPr>
                <w:rFonts w:ascii="Trebuchet MS" w:hAnsi="Trebuchet MS"/>
              </w:rPr>
              <w:t>4</w:t>
            </w:r>
          </w:p>
        </w:tc>
        <w:tc>
          <w:tcPr>
            <w:tcW w:w="1510" w:type="pct"/>
            <w:shd w:val="clear" w:color="auto" w:fill="auto"/>
            <w:vAlign w:val="center"/>
          </w:tcPr>
          <w:p w:rsidR="00ED773B" w:rsidRPr="00214BDB" w:rsidRDefault="00ED773B" w:rsidP="008C35D5">
            <w:pPr>
              <w:ind w:left="-109" w:right="-108"/>
              <w:jc w:val="center"/>
              <w:rPr>
                <w:rFonts w:ascii="Trebuchet MS" w:hAnsi="Trebuchet MS"/>
                <w:lang w:val="it-IT"/>
              </w:rPr>
            </w:pPr>
            <w:r w:rsidRPr="00214BDB">
              <w:rPr>
                <w:rFonts w:ascii="Trebuchet MS" w:hAnsi="Trebuchet MS"/>
                <w:lang w:val="it-IT"/>
              </w:rPr>
              <w:t>Bd.Ficusului nr.44, sector 1, București</w:t>
            </w:r>
          </w:p>
        </w:tc>
        <w:tc>
          <w:tcPr>
            <w:tcW w:w="793" w:type="pct"/>
            <w:shd w:val="clear" w:color="auto" w:fill="auto"/>
            <w:vAlign w:val="center"/>
          </w:tcPr>
          <w:p w:rsidR="00ED773B" w:rsidRPr="00214BDB" w:rsidRDefault="00ED773B" w:rsidP="008C35D5">
            <w:pPr>
              <w:ind w:left="142" w:right="-11"/>
              <w:jc w:val="center"/>
              <w:rPr>
                <w:rFonts w:ascii="Trebuchet MS" w:hAnsi="Trebuchet MS"/>
              </w:rPr>
            </w:pPr>
            <w:r w:rsidRPr="00214BDB">
              <w:rPr>
                <w:rFonts w:ascii="Trebuchet MS" w:hAnsi="Trebuchet MS"/>
              </w:rPr>
              <w:t>1 post</w:t>
            </w:r>
          </w:p>
        </w:tc>
        <w:tc>
          <w:tcPr>
            <w:tcW w:w="1165" w:type="pct"/>
            <w:shd w:val="clear" w:color="auto" w:fill="auto"/>
            <w:vAlign w:val="center"/>
          </w:tcPr>
          <w:p w:rsidR="00ED773B" w:rsidRPr="00214BDB" w:rsidRDefault="00ED773B" w:rsidP="008C35D5">
            <w:pPr>
              <w:ind w:left="142" w:right="-11"/>
              <w:jc w:val="center"/>
              <w:rPr>
                <w:rFonts w:ascii="Trebuchet MS" w:hAnsi="Trebuchet MS"/>
              </w:rPr>
            </w:pPr>
          </w:p>
        </w:tc>
        <w:tc>
          <w:tcPr>
            <w:tcW w:w="560" w:type="pct"/>
            <w:vAlign w:val="center"/>
          </w:tcPr>
          <w:p w:rsidR="00ED773B" w:rsidRPr="00214BDB" w:rsidRDefault="00ED773B" w:rsidP="00A65C45">
            <w:pPr>
              <w:ind w:left="142" w:right="-11"/>
              <w:jc w:val="center"/>
              <w:rPr>
                <w:rFonts w:ascii="Trebuchet MS" w:hAnsi="Trebuchet MS"/>
              </w:rPr>
            </w:pPr>
            <w:r>
              <w:rPr>
                <w:rFonts w:ascii="Trebuchet MS" w:hAnsi="Trebuchet MS"/>
              </w:rPr>
              <w:t>7.344</w:t>
            </w:r>
          </w:p>
        </w:tc>
        <w:tc>
          <w:tcPr>
            <w:tcW w:w="653" w:type="pct"/>
            <w:vAlign w:val="center"/>
          </w:tcPr>
          <w:p w:rsidR="00ED773B" w:rsidRPr="00214BDB" w:rsidRDefault="00ED773B" w:rsidP="008C35D5">
            <w:pPr>
              <w:ind w:left="142" w:right="-11"/>
              <w:jc w:val="center"/>
              <w:rPr>
                <w:rFonts w:ascii="Trebuchet MS" w:hAnsi="Trebuchet MS"/>
              </w:rPr>
            </w:pPr>
          </w:p>
        </w:tc>
      </w:tr>
      <w:tr w:rsidR="00ED773B" w:rsidRPr="00214BDB" w:rsidTr="00A65C45">
        <w:trPr>
          <w:trHeight w:val="57"/>
        </w:trPr>
        <w:tc>
          <w:tcPr>
            <w:tcW w:w="1829" w:type="pct"/>
            <w:gridSpan w:val="2"/>
            <w:shd w:val="clear" w:color="auto" w:fill="auto"/>
            <w:vAlign w:val="center"/>
          </w:tcPr>
          <w:p w:rsidR="00ED773B" w:rsidRPr="00214BDB" w:rsidRDefault="00ED773B" w:rsidP="008C35D5">
            <w:pPr>
              <w:ind w:left="142" w:right="-11"/>
              <w:jc w:val="center"/>
              <w:rPr>
                <w:rFonts w:ascii="Trebuchet MS" w:hAnsi="Trebuchet MS"/>
              </w:rPr>
            </w:pPr>
            <w:r w:rsidRPr="00214BDB">
              <w:rPr>
                <w:rFonts w:ascii="Trebuchet MS" w:hAnsi="Trebuchet MS"/>
              </w:rPr>
              <w:t>TOTAL</w:t>
            </w:r>
          </w:p>
        </w:tc>
        <w:tc>
          <w:tcPr>
            <w:tcW w:w="793" w:type="pct"/>
            <w:shd w:val="clear" w:color="auto" w:fill="auto"/>
            <w:vAlign w:val="center"/>
          </w:tcPr>
          <w:p w:rsidR="00ED773B" w:rsidRPr="00214BDB" w:rsidRDefault="00ED773B" w:rsidP="008C35D5">
            <w:pPr>
              <w:ind w:left="142" w:right="-11"/>
              <w:jc w:val="center"/>
              <w:rPr>
                <w:rFonts w:ascii="Trebuchet MS" w:hAnsi="Trebuchet MS"/>
              </w:rPr>
            </w:pPr>
            <w:r w:rsidRPr="00214BDB">
              <w:rPr>
                <w:rFonts w:ascii="Trebuchet MS" w:hAnsi="Trebuchet MS"/>
              </w:rPr>
              <w:t>4 posturi</w:t>
            </w:r>
          </w:p>
        </w:tc>
        <w:tc>
          <w:tcPr>
            <w:tcW w:w="1165" w:type="pct"/>
            <w:shd w:val="clear" w:color="auto" w:fill="auto"/>
            <w:vAlign w:val="center"/>
          </w:tcPr>
          <w:p w:rsidR="00ED773B" w:rsidRPr="00214BDB" w:rsidRDefault="00ED773B" w:rsidP="008C35D5">
            <w:pPr>
              <w:ind w:left="142" w:right="-11"/>
              <w:jc w:val="center"/>
              <w:rPr>
                <w:rFonts w:ascii="Trebuchet MS" w:hAnsi="Trebuchet MS"/>
              </w:rPr>
            </w:pPr>
            <w:r w:rsidRPr="00214BDB">
              <w:rPr>
                <w:rFonts w:ascii="Trebuchet MS" w:hAnsi="Trebuchet MS"/>
              </w:rPr>
              <w:t>1 post</w:t>
            </w:r>
          </w:p>
        </w:tc>
        <w:tc>
          <w:tcPr>
            <w:tcW w:w="560" w:type="pct"/>
          </w:tcPr>
          <w:p w:rsidR="00ED773B" w:rsidRPr="00181B78" w:rsidRDefault="00ED773B" w:rsidP="00ED773B">
            <w:pPr>
              <w:spacing w:line="276" w:lineRule="auto"/>
              <w:ind w:left="142" w:right="-11"/>
              <w:jc w:val="right"/>
              <w:rPr>
                <w:rFonts w:ascii="Trebuchet MS" w:hAnsi="Trebuchet MS"/>
              </w:rPr>
            </w:pPr>
            <w:r>
              <w:rPr>
                <w:rFonts w:ascii="Trebuchet MS" w:hAnsi="Trebuchet MS"/>
                <w:sz w:val="22"/>
                <w:szCs w:val="22"/>
              </w:rPr>
              <w:t>29.376</w:t>
            </w:r>
          </w:p>
        </w:tc>
        <w:tc>
          <w:tcPr>
            <w:tcW w:w="653" w:type="pct"/>
          </w:tcPr>
          <w:p w:rsidR="00ED773B" w:rsidRPr="00181B78" w:rsidRDefault="00ED773B" w:rsidP="00A65C45">
            <w:pPr>
              <w:spacing w:line="276" w:lineRule="auto"/>
              <w:ind w:left="142" w:right="-11"/>
              <w:jc w:val="right"/>
              <w:rPr>
                <w:rFonts w:ascii="Trebuchet MS" w:hAnsi="Trebuchet MS"/>
              </w:rPr>
            </w:pPr>
            <w:r>
              <w:rPr>
                <w:rFonts w:ascii="Trebuchet MS" w:hAnsi="Trebuchet MS"/>
                <w:sz w:val="22"/>
                <w:szCs w:val="22"/>
              </w:rPr>
              <w:t>2.532</w:t>
            </w:r>
          </w:p>
        </w:tc>
      </w:tr>
    </w:tbl>
    <w:p w:rsidR="008C35D5" w:rsidRDefault="008C35D5" w:rsidP="008C35D5">
      <w:pPr>
        <w:pStyle w:val="ListParagraph"/>
        <w:spacing w:line="360" w:lineRule="auto"/>
        <w:ind w:left="284" w:right="-11"/>
        <w:jc w:val="both"/>
        <w:rPr>
          <w:rFonts w:ascii="Trebuchet MS" w:eastAsia="Times New Roman" w:hAnsi="Trebuchet MS" w:cs="Times New Roman"/>
          <w:color w:val="auto"/>
          <w:lang w:eastAsia="en-US" w:bidi="ar-SA"/>
        </w:rPr>
      </w:pPr>
    </w:p>
    <w:p w:rsidR="00FC215E" w:rsidRDefault="00FC215E" w:rsidP="008C35D5">
      <w:pPr>
        <w:pStyle w:val="ListParagraph"/>
        <w:spacing w:line="360" w:lineRule="auto"/>
        <w:ind w:left="284" w:right="-11"/>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Totalul de ore prestate la obiectivele sus-menționate pentru o perioadă de 12 luni de zile este de  3</w:t>
      </w:r>
      <w:r w:rsidR="00ED773B">
        <w:rPr>
          <w:rFonts w:ascii="Trebuchet MS" w:eastAsia="Times New Roman" w:hAnsi="Trebuchet MS" w:cs="Times New Roman"/>
          <w:color w:val="auto"/>
          <w:lang w:eastAsia="en-US" w:bidi="ar-SA"/>
        </w:rPr>
        <w:t>1</w:t>
      </w:r>
      <w:r w:rsidRPr="00214BDB">
        <w:rPr>
          <w:rFonts w:ascii="Trebuchet MS" w:eastAsia="Times New Roman" w:hAnsi="Trebuchet MS" w:cs="Times New Roman"/>
          <w:color w:val="auto"/>
          <w:lang w:eastAsia="en-US" w:bidi="ar-SA"/>
        </w:rPr>
        <w:t>.</w:t>
      </w:r>
      <w:r w:rsidR="00ED773B">
        <w:rPr>
          <w:rFonts w:ascii="Trebuchet MS" w:eastAsia="Times New Roman" w:hAnsi="Trebuchet MS" w:cs="Times New Roman"/>
          <w:color w:val="auto"/>
          <w:lang w:eastAsia="en-US" w:bidi="ar-SA"/>
        </w:rPr>
        <w:t>9</w:t>
      </w:r>
      <w:r w:rsidRPr="00214BDB">
        <w:rPr>
          <w:rFonts w:ascii="Trebuchet MS" w:eastAsia="Times New Roman" w:hAnsi="Trebuchet MS" w:cs="Times New Roman"/>
          <w:color w:val="auto"/>
          <w:lang w:eastAsia="en-US" w:bidi="ar-SA"/>
        </w:rPr>
        <w:t>0</w:t>
      </w:r>
      <w:r w:rsidR="00ED773B">
        <w:rPr>
          <w:rFonts w:ascii="Trebuchet MS" w:eastAsia="Times New Roman" w:hAnsi="Trebuchet MS" w:cs="Times New Roman"/>
          <w:color w:val="auto"/>
          <w:lang w:eastAsia="en-US" w:bidi="ar-SA"/>
        </w:rPr>
        <w:t>8 ore din care 29</w:t>
      </w:r>
      <w:r w:rsidRPr="00214BDB">
        <w:rPr>
          <w:rFonts w:ascii="Trebuchet MS" w:eastAsia="Times New Roman" w:hAnsi="Trebuchet MS" w:cs="Times New Roman"/>
          <w:color w:val="auto"/>
          <w:lang w:eastAsia="en-US" w:bidi="ar-SA"/>
        </w:rPr>
        <w:t>.</w:t>
      </w:r>
      <w:r w:rsidR="00ED773B">
        <w:rPr>
          <w:rFonts w:ascii="Trebuchet MS" w:eastAsia="Times New Roman" w:hAnsi="Trebuchet MS" w:cs="Times New Roman"/>
          <w:color w:val="auto"/>
          <w:lang w:eastAsia="en-US" w:bidi="ar-SA"/>
        </w:rPr>
        <w:t>376</w:t>
      </w:r>
      <w:r w:rsidRPr="00214BDB">
        <w:rPr>
          <w:rFonts w:ascii="Trebuchet MS" w:eastAsia="Times New Roman" w:hAnsi="Trebuchet MS" w:cs="Times New Roman"/>
          <w:color w:val="auto"/>
          <w:lang w:eastAsia="en-US" w:bidi="ar-SA"/>
        </w:rPr>
        <w:t xml:space="preserve"> ore la posturi fixe și </w:t>
      </w:r>
      <w:r w:rsidR="00ED773B">
        <w:rPr>
          <w:rFonts w:ascii="Trebuchet MS" w:eastAsia="Times New Roman" w:hAnsi="Trebuchet MS" w:cs="Times New Roman"/>
          <w:color w:val="auto"/>
          <w:lang w:eastAsia="en-US" w:bidi="ar-SA"/>
        </w:rPr>
        <w:t>2</w:t>
      </w:r>
      <w:r w:rsidRPr="00214BDB">
        <w:rPr>
          <w:rFonts w:ascii="Trebuchet MS" w:eastAsia="Times New Roman" w:hAnsi="Trebuchet MS" w:cs="Times New Roman"/>
          <w:color w:val="auto"/>
          <w:lang w:eastAsia="en-US" w:bidi="ar-SA"/>
        </w:rPr>
        <w:t>.</w:t>
      </w:r>
      <w:r w:rsidR="00ED773B">
        <w:rPr>
          <w:rFonts w:ascii="Trebuchet MS" w:eastAsia="Times New Roman" w:hAnsi="Trebuchet MS" w:cs="Times New Roman"/>
          <w:color w:val="auto"/>
          <w:lang w:eastAsia="en-US" w:bidi="ar-SA"/>
        </w:rPr>
        <w:t>532</w:t>
      </w:r>
      <w:r w:rsidRPr="00214BDB">
        <w:rPr>
          <w:rFonts w:ascii="Trebuchet MS" w:eastAsia="Times New Roman" w:hAnsi="Trebuchet MS" w:cs="Times New Roman"/>
          <w:color w:val="auto"/>
          <w:lang w:eastAsia="en-US" w:bidi="ar-SA"/>
        </w:rPr>
        <w:t xml:space="preserve"> ore la postul mobil cu respectarea prevederilor Legii nr. 333/2003 și a H.G. nr. 301/2012 cu modificările și completările ulterioare.</w:t>
      </w:r>
    </w:p>
    <w:p w:rsidR="008C35D5" w:rsidRPr="00214BDB" w:rsidRDefault="008C35D5" w:rsidP="008C35D5">
      <w:pPr>
        <w:pStyle w:val="ListParagraph"/>
        <w:spacing w:line="360" w:lineRule="auto"/>
        <w:ind w:left="284" w:right="-11"/>
        <w:jc w:val="both"/>
        <w:rPr>
          <w:rFonts w:ascii="Trebuchet MS" w:eastAsia="Times New Roman" w:hAnsi="Trebuchet MS" w:cs="Times New Roman"/>
          <w:color w:val="auto"/>
          <w:lang w:eastAsia="en-US" w:bidi="ar-SA"/>
        </w:rPr>
      </w:pPr>
    </w:p>
    <w:p w:rsidR="003F6C8C" w:rsidRPr="00214BDB" w:rsidRDefault="00625A50" w:rsidP="008C35D5">
      <w:pPr>
        <w:pStyle w:val="BodyText"/>
        <w:tabs>
          <w:tab w:val="left" w:pos="90"/>
          <w:tab w:val="left" w:pos="180"/>
        </w:tabs>
        <w:spacing w:line="360" w:lineRule="auto"/>
        <w:jc w:val="both"/>
        <w:rPr>
          <w:rFonts w:ascii="Trebuchet MS" w:hAnsi="Trebuchet MS"/>
          <w:sz w:val="28"/>
          <w:szCs w:val="28"/>
          <w:lang w:val="ro-RO"/>
        </w:rPr>
      </w:pPr>
      <w:r w:rsidRPr="00214BDB">
        <w:rPr>
          <w:rFonts w:ascii="Trebuchet MS" w:hAnsi="Trebuchet MS"/>
          <w:sz w:val="28"/>
          <w:szCs w:val="28"/>
          <w:lang w:val="ro-RO"/>
        </w:rPr>
        <w:t>IV</w:t>
      </w:r>
      <w:r w:rsidR="003F6C8C" w:rsidRPr="00214BDB">
        <w:rPr>
          <w:rFonts w:ascii="Trebuchet MS" w:hAnsi="Trebuchet MS"/>
          <w:sz w:val="28"/>
          <w:szCs w:val="28"/>
          <w:lang w:val="ro-RO"/>
        </w:rPr>
        <w:t>. CERINȚE SI CONDITII TEHNICE PENTRU PARTICIPANTI</w:t>
      </w:r>
      <w:bookmarkStart w:id="0" w:name="bookmark131"/>
      <w:bookmarkStart w:id="1" w:name="bookmark217"/>
      <w:bookmarkEnd w:id="0"/>
      <w:bookmarkEnd w:id="1"/>
    </w:p>
    <w:p w:rsidR="003F6C8C" w:rsidRPr="00214BDB" w:rsidRDefault="003F6C8C" w:rsidP="008C35D5">
      <w:pPr>
        <w:pStyle w:val="BodyText"/>
        <w:tabs>
          <w:tab w:val="left" w:pos="1957"/>
        </w:tabs>
        <w:spacing w:line="360" w:lineRule="auto"/>
        <w:jc w:val="both"/>
        <w:rPr>
          <w:rFonts w:ascii="Trebuchet MS" w:hAnsi="Trebuchet MS"/>
          <w:sz w:val="24"/>
          <w:szCs w:val="24"/>
          <w:lang w:val="ro-RO"/>
        </w:rPr>
      </w:pPr>
      <w:r w:rsidRPr="00214BDB">
        <w:rPr>
          <w:rFonts w:ascii="Trebuchet MS" w:hAnsi="Trebuchet MS"/>
          <w:sz w:val="24"/>
          <w:szCs w:val="24"/>
          <w:lang w:val="ro-RO"/>
        </w:rPr>
        <w:t>Cerințe si conditiile tehnice privind serviciile de pază, ce trebuie îndeplinite de catre ofertantul-prestator la procedura  de achizitie publica</w:t>
      </w:r>
    </w:p>
    <w:p w:rsidR="003F6C8C" w:rsidRPr="00214BDB" w:rsidRDefault="00625A50" w:rsidP="008C35D5">
      <w:pPr>
        <w:pStyle w:val="BodyText"/>
        <w:spacing w:line="360" w:lineRule="auto"/>
        <w:ind w:firstLine="20"/>
        <w:jc w:val="both"/>
        <w:rPr>
          <w:rFonts w:ascii="Trebuchet MS" w:hAnsi="Trebuchet MS"/>
          <w:sz w:val="24"/>
          <w:szCs w:val="24"/>
          <w:lang w:val="ro-RO"/>
        </w:rPr>
      </w:pPr>
      <w:r w:rsidRPr="00214BDB">
        <w:rPr>
          <w:rFonts w:ascii="Trebuchet MS" w:hAnsi="Trebuchet MS"/>
          <w:sz w:val="24"/>
          <w:szCs w:val="24"/>
          <w:lang w:val="ro-RO"/>
        </w:rPr>
        <w:t>Operatorii economici (ofertanti</w:t>
      </w:r>
      <w:r w:rsidR="003F6C8C" w:rsidRPr="00214BDB">
        <w:rPr>
          <w:rFonts w:ascii="Trebuchet MS" w:hAnsi="Trebuchet MS"/>
          <w:sz w:val="24"/>
          <w:szCs w:val="24"/>
          <w:lang w:val="ro-RO"/>
        </w:rPr>
        <w:t>) vor asigura, cu operativitate, eficiență si in mod sustenabil din punct de vedere financiar, servicii de paza si protectie de buna calitate cu respectarea prevederilor legale privind drepturile fundamentale ale persoanelor  si a legislatiei in vigoare privind protectia datelor cu caracter personal (GDPR)  tinandu-se cont de nevoile autoritatii contractante.</w:t>
      </w:r>
    </w:p>
    <w:p w:rsidR="003F6C8C" w:rsidRPr="0007363C" w:rsidRDefault="003F6C8C" w:rsidP="008C35D5">
      <w:pPr>
        <w:pStyle w:val="BodyText"/>
        <w:spacing w:line="360" w:lineRule="auto"/>
        <w:ind w:firstLine="20"/>
        <w:jc w:val="both"/>
        <w:rPr>
          <w:rFonts w:ascii="Trebuchet MS" w:hAnsi="Trebuchet MS"/>
          <w:sz w:val="24"/>
          <w:szCs w:val="24"/>
          <w:lang w:val="ro-RO"/>
        </w:rPr>
      </w:pPr>
      <w:r w:rsidRPr="0007363C">
        <w:rPr>
          <w:rFonts w:ascii="Trebuchet MS" w:hAnsi="Trebuchet MS"/>
          <w:sz w:val="24"/>
          <w:szCs w:val="24"/>
          <w:lang w:val="ro-RO"/>
        </w:rPr>
        <w:t xml:space="preserve">Oferta tehnică va conține informații privind modul de functionare </w:t>
      </w:r>
      <w:r w:rsidR="0007363C" w:rsidRPr="0007363C">
        <w:rPr>
          <w:rFonts w:ascii="Trebuchet MS" w:hAnsi="Trebuchet MS"/>
          <w:sz w:val="24"/>
          <w:szCs w:val="24"/>
          <w:lang w:val="ro-RO"/>
        </w:rPr>
        <w:t>ș</w:t>
      </w:r>
      <w:r w:rsidRPr="0007363C">
        <w:rPr>
          <w:rFonts w:ascii="Trebuchet MS" w:hAnsi="Trebuchet MS"/>
          <w:sz w:val="24"/>
          <w:szCs w:val="24"/>
          <w:lang w:val="ro-RO"/>
        </w:rPr>
        <w:t>i as</w:t>
      </w:r>
      <w:r w:rsidR="0007363C" w:rsidRPr="0007363C">
        <w:rPr>
          <w:rFonts w:ascii="Trebuchet MS" w:hAnsi="Trebuchet MS"/>
          <w:sz w:val="24"/>
          <w:szCs w:val="24"/>
          <w:lang w:val="ro-RO"/>
        </w:rPr>
        <w:t xml:space="preserve">igurare a serviciilor de pază, </w:t>
      </w:r>
      <w:r w:rsidRPr="0007363C">
        <w:rPr>
          <w:rFonts w:ascii="Trebuchet MS" w:hAnsi="Trebuchet MS"/>
          <w:sz w:val="24"/>
          <w:szCs w:val="24"/>
          <w:lang w:val="ro-RO"/>
        </w:rPr>
        <w:t>a mijloacel</w:t>
      </w:r>
      <w:r w:rsidR="0007363C" w:rsidRPr="0007363C">
        <w:rPr>
          <w:rFonts w:ascii="Trebuchet MS" w:hAnsi="Trebuchet MS"/>
          <w:sz w:val="24"/>
          <w:szCs w:val="24"/>
          <w:lang w:val="ro-RO"/>
        </w:rPr>
        <w:t>or</w:t>
      </w:r>
      <w:r w:rsidRPr="0007363C">
        <w:rPr>
          <w:rFonts w:ascii="Trebuchet MS" w:hAnsi="Trebuchet MS"/>
          <w:sz w:val="24"/>
          <w:szCs w:val="24"/>
          <w:lang w:val="ro-RO"/>
        </w:rPr>
        <w:t xml:space="preserve"> tehnice deținute precum și următoarele cerin</w:t>
      </w:r>
      <w:r w:rsidR="0007363C" w:rsidRPr="0007363C">
        <w:rPr>
          <w:rFonts w:ascii="Trebuchet MS" w:hAnsi="Trebuchet MS"/>
          <w:sz w:val="24"/>
          <w:szCs w:val="24"/>
          <w:lang w:val="ro-RO"/>
        </w:rPr>
        <w:t>ț</w:t>
      </w:r>
      <w:r w:rsidRPr="0007363C">
        <w:rPr>
          <w:rFonts w:ascii="Trebuchet MS" w:hAnsi="Trebuchet MS"/>
          <w:sz w:val="24"/>
          <w:szCs w:val="24"/>
          <w:lang w:val="ro-RO"/>
        </w:rPr>
        <w:t>e și documente prev</w:t>
      </w:r>
      <w:r w:rsidR="0007363C" w:rsidRPr="0007363C">
        <w:rPr>
          <w:rFonts w:ascii="Trebuchet MS" w:hAnsi="Trebuchet MS"/>
          <w:sz w:val="24"/>
          <w:szCs w:val="24"/>
          <w:lang w:val="ro-RO"/>
        </w:rPr>
        <w:t>ă</w:t>
      </w:r>
      <w:r w:rsidRPr="0007363C">
        <w:rPr>
          <w:rFonts w:ascii="Trebuchet MS" w:hAnsi="Trebuchet MS"/>
          <w:sz w:val="24"/>
          <w:szCs w:val="24"/>
          <w:lang w:val="ro-RO"/>
        </w:rPr>
        <w:t xml:space="preserve">zute </w:t>
      </w:r>
      <w:r w:rsidR="0007363C" w:rsidRPr="0007363C">
        <w:rPr>
          <w:rFonts w:ascii="Trebuchet MS" w:hAnsi="Trebuchet MS"/>
          <w:sz w:val="24"/>
          <w:szCs w:val="24"/>
          <w:lang w:val="ro-RO"/>
        </w:rPr>
        <w:t xml:space="preserve">pentru </w:t>
      </w:r>
      <w:r w:rsidRPr="0007363C">
        <w:rPr>
          <w:rFonts w:ascii="Trebuchet MS" w:hAnsi="Trebuchet MS"/>
          <w:sz w:val="24"/>
          <w:szCs w:val="24"/>
          <w:lang w:val="ro-RO"/>
        </w:rPr>
        <w:t>societ</w:t>
      </w:r>
      <w:r w:rsidR="0007363C" w:rsidRPr="0007363C">
        <w:rPr>
          <w:rFonts w:ascii="Trebuchet MS" w:hAnsi="Trebuchet MS"/>
          <w:sz w:val="24"/>
          <w:szCs w:val="24"/>
          <w:lang w:val="ro-RO"/>
        </w:rPr>
        <w:t>ăț</w:t>
      </w:r>
      <w:r w:rsidRPr="0007363C">
        <w:rPr>
          <w:rFonts w:ascii="Trebuchet MS" w:hAnsi="Trebuchet MS"/>
          <w:sz w:val="24"/>
          <w:szCs w:val="24"/>
          <w:lang w:val="ro-RO"/>
        </w:rPr>
        <w:t>ile specializate de paz</w:t>
      </w:r>
      <w:r w:rsidR="0007363C" w:rsidRPr="0007363C">
        <w:rPr>
          <w:rFonts w:ascii="Trebuchet MS" w:hAnsi="Trebuchet MS"/>
          <w:sz w:val="24"/>
          <w:szCs w:val="24"/>
          <w:lang w:val="ro-RO"/>
        </w:rPr>
        <w:t>ă</w:t>
      </w:r>
      <w:r w:rsidRPr="0007363C">
        <w:rPr>
          <w:rFonts w:ascii="Trebuchet MS" w:hAnsi="Trebuchet MS"/>
          <w:sz w:val="24"/>
          <w:szCs w:val="24"/>
          <w:lang w:val="ro-RO"/>
        </w:rPr>
        <w:t xml:space="preserve"> </w:t>
      </w:r>
      <w:r w:rsidR="00FD2F3B" w:rsidRPr="0007363C">
        <w:rPr>
          <w:rFonts w:ascii="Trebuchet MS" w:hAnsi="Trebuchet MS"/>
          <w:sz w:val="24"/>
          <w:szCs w:val="24"/>
          <w:lang w:val="ro-RO"/>
        </w:rPr>
        <w:t>ș</w:t>
      </w:r>
      <w:r w:rsidRPr="0007363C">
        <w:rPr>
          <w:rFonts w:ascii="Trebuchet MS" w:hAnsi="Trebuchet MS"/>
          <w:sz w:val="24"/>
          <w:szCs w:val="24"/>
          <w:lang w:val="ro-RO"/>
        </w:rPr>
        <w:t>i protec</w:t>
      </w:r>
      <w:r w:rsidR="00FD2F3B" w:rsidRPr="0007363C">
        <w:rPr>
          <w:rFonts w:ascii="Trebuchet MS" w:hAnsi="Trebuchet MS"/>
          <w:sz w:val="24"/>
          <w:szCs w:val="24"/>
          <w:lang w:val="ro-RO"/>
        </w:rPr>
        <w:t>ț</w:t>
      </w:r>
      <w:r w:rsidRPr="0007363C">
        <w:rPr>
          <w:rFonts w:ascii="Trebuchet MS" w:hAnsi="Trebuchet MS"/>
          <w:sz w:val="24"/>
          <w:szCs w:val="24"/>
          <w:lang w:val="ro-RO"/>
        </w:rPr>
        <w:t>ie, dup</w:t>
      </w:r>
      <w:r w:rsidR="00FD2F3B" w:rsidRPr="0007363C">
        <w:rPr>
          <w:rFonts w:ascii="Trebuchet MS" w:hAnsi="Trebuchet MS"/>
          <w:sz w:val="24"/>
          <w:szCs w:val="24"/>
          <w:lang w:val="ro-RO"/>
        </w:rPr>
        <w:t>ă</w:t>
      </w:r>
      <w:r w:rsidRPr="0007363C">
        <w:rPr>
          <w:rFonts w:ascii="Trebuchet MS" w:hAnsi="Trebuchet MS"/>
          <w:sz w:val="24"/>
          <w:szCs w:val="24"/>
          <w:lang w:val="ro-RO"/>
        </w:rPr>
        <w:t xml:space="preserve"> cum urmeaz</w:t>
      </w:r>
      <w:r w:rsidR="00FD2F3B" w:rsidRPr="0007363C">
        <w:rPr>
          <w:rFonts w:ascii="Trebuchet MS" w:hAnsi="Trebuchet MS"/>
          <w:sz w:val="24"/>
          <w:szCs w:val="24"/>
          <w:lang w:val="ro-RO"/>
        </w:rPr>
        <w:t>ă</w:t>
      </w:r>
      <w:r w:rsidRPr="0007363C">
        <w:rPr>
          <w:rFonts w:ascii="Trebuchet MS" w:hAnsi="Trebuchet MS"/>
          <w:sz w:val="24"/>
          <w:szCs w:val="24"/>
          <w:lang w:val="ro-RO"/>
        </w:rPr>
        <w:t>:</w:t>
      </w:r>
    </w:p>
    <w:p w:rsidR="003F6C8C" w:rsidRPr="00214BDB" w:rsidRDefault="003F6C8C" w:rsidP="008C35D5">
      <w:pPr>
        <w:pStyle w:val="BodyText"/>
        <w:numPr>
          <w:ilvl w:val="0"/>
          <w:numId w:val="1"/>
        </w:numPr>
        <w:tabs>
          <w:tab w:val="left" w:pos="270"/>
        </w:tabs>
        <w:spacing w:line="360" w:lineRule="auto"/>
        <w:ind w:left="270" w:hanging="270"/>
        <w:jc w:val="both"/>
        <w:rPr>
          <w:rFonts w:ascii="Trebuchet MS" w:hAnsi="Trebuchet MS"/>
          <w:sz w:val="24"/>
          <w:szCs w:val="24"/>
          <w:lang w:val="ro-RO"/>
        </w:rPr>
      </w:pPr>
      <w:bookmarkStart w:id="2" w:name="bookmark218"/>
      <w:bookmarkEnd w:id="2"/>
      <w:r w:rsidRPr="00214BDB">
        <w:rPr>
          <w:rFonts w:ascii="Trebuchet MS" w:hAnsi="Trebuchet MS"/>
          <w:sz w:val="24"/>
          <w:szCs w:val="24"/>
          <w:lang w:val="ro-RO"/>
        </w:rPr>
        <w:t xml:space="preserve">Ofertanții trebuie să fie autorizați pentru efectuarea serviciilor de pază conform prevederilor Legii nr. 333/2003 privind paza obiectivelor, bunurilor, valorilor şi protecţia persoanelor; in acest sens ofertanții vor prezenta in principal: Licența de funcționare </w:t>
      </w:r>
      <w:r w:rsidR="00857622">
        <w:rPr>
          <w:rFonts w:ascii="Trebuchet MS" w:hAnsi="Trebuchet MS"/>
          <w:sz w:val="24"/>
          <w:szCs w:val="24"/>
          <w:lang w:val="ro-RO"/>
        </w:rPr>
        <w:t>î</w:t>
      </w:r>
      <w:r w:rsidRPr="00214BDB">
        <w:rPr>
          <w:rFonts w:ascii="Trebuchet MS" w:hAnsi="Trebuchet MS"/>
          <w:sz w:val="24"/>
          <w:szCs w:val="24"/>
          <w:lang w:val="ro-RO"/>
        </w:rPr>
        <w:t>n domeniul pazei emisă  de catre IGPR-Direc</w:t>
      </w:r>
      <w:r w:rsidR="00857622">
        <w:rPr>
          <w:rFonts w:ascii="Trebuchet MS" w:hAnsi="Trebuchet MS"/>
          <w:sz w:val="24"/>
          <w:szCs w:val="24"/>
          <w:lang w:val="ro-RO"/>
        </w:rPr>
        <w:t>ț</w:t>
      </w:r>
      <w:r w:rsidRPr="00214BDB">
        <w:rPr>
          <w:rFonts w:ascii="Trebuchet MS" w:hAnsi="Trebuchet MS"/>
          <w:sz w:val="24"/>
          <w:szCs w:val="24"/>
          <w:lang w:val="ro-RO"/>
        </w:rPr>
        <w:t>ia de Ordine Public</w:t>
      </w:r>
      <w:r w:rsidR="00857622">
        <w:rPr>
          <w:rFonts w:ascii="Trebuchet MS" w:hAnsi="Trebuchet MS"/>
          <w:sz w:val="24"/>
          <w:szCs w:val="24"/>
          <w:lang w:val="ro-RO"/>
        </w:rPr>
        <w:t>ă</w:t>
      </w:r>
      <w:r w:rsidRPr="00214BDB">
        <w:rPr>
          <w:rFonts w:ascii="Trebuchet MS" w:hAnsi="Trebuchet MS"/>
          <w:sz w:val="24"/>
          <w:szCs w:val="24"/>
          <w:lang w:val="ro-RO"/>
        </w:rPr>
        <w:t>, si aflata in termen de valabilitate;</w:t>
      </w:r>
      <w:bookmarkStart w:id="3" w:name="bookmark219"/>
      <w:bookmarkEnd w:id="3"/>
    </w:p>
    <w:p w:rsidR="003F6C8C" w:rsidRPr="00214BDB" w:rsidRDefault="003F6C8C" w:rsidP="008C35D5">
      <w:pPr>
        <w:pStyle w:val="BodyText"/>
        <w:numPr>
          <w:ilvl w:val="0"/>
          <w:numId w:val="1"/>
        </w:numPr>
        <w:tabs>
          <w:tab w:val="left" w:pos="270"/>
        </w:tabs>
        <w:spacing w:line="360" w:lineRule="auto"/>
        <w:ind w:left="270" w:hanging="270"/>
        <w:jc w:val="both"/>
        <w:rPr>
          <w:rFonts w:ascii="Trebuchet MS" w:hAnsi="Trebuchet MS"/>
          <w:sz w:val="24"/>
          <w:szCs w:val="24"/>
          <w:lang w:val="ro-RO"/>
        </w:rPr>
      </w:pPr>
      <w:r w:rsidRPr="00214BDB">
        <w:rPr>
          <w:rFonts w:ascii="Trebuchet MS" w:hAnsi="Trebuchet MS"/>
          <w:sz w:val="24"/>
          <w:szCs w:val="24"/>
          <w:lang w:val="ro-RO"/>
        </w:rPr>
        <w:t>ofertantii trebuie s</w:t>
      </w:r>
      <w:r w:rsidR="004432E1">
        <w:rPr>
          <w:rFonts w:ascii="Trebuchet MS" w:hAnsi="Trebuchet MS"/>
          <w:sz w:val="24"/>
          <w:szCs w:val="24"/>
          <w:lang w:val="ro-RO"/>
        </w:rPr>
        <w:t>ă</w:t>
      </w:r>
      <w:r w:rsidRPr="00214BDB">
        <w:rPr>
          <w:rFonts w:ascii="Trebuchet MS" w:hAnsi="Trebuchet MS"/>
          <w:sz w:val="24"/>
          <w:szCs w:val="24"/>
          <w:lang w:val="ro-RO"/>
        </w:rPr>
        <w:t xml:space="preserve"> </w:t>
      </w:r>
      <w:r w:rsidR="004432E1">
        <w:rPr>
          <w:rFonts w:ascii="Trebuchet MS" w:hAnsi="Trebuchet MS"/>
          <w:sz w:val="24"/>
          <w:szCs w:val="24"/>
          <w:lang w:val="ro-RO"/>
        </w:rPr>
        <w:t>î</w:t>
      </w:r>
      <w:r w:rsidRPr="00214BDB">
        <w:rPr>
          <w:rFonts w:ascii="Trebuchet MS" w:hAnsi="Trebuchet MS"/>
          <w:sz w:val="24"/>
          <w:szCs w:val="24"/>
          <w:lang w:val="ro-RO"/>
        </w:rPr>
        <w:t>ndeplineasc</w:t>
      </w:r>
      <w:r w:rsidR="004432E1">
        <w:rPr>
          <w:rFonts w:ascii="Trebuchet MS" w:hAnsi="Trebuchet MS"/>
          <w:sz w:val="24"/>
          <w:szCs w:val="24"/>
          <w:lang w:val="ro-RO"/>
        </w:rPr>
        <w:t>ă</w:t>
      </w:r>
      <w:r w:rsidRPr="00214BDB">
        <w:rPr>
          <w:rFonts w:ascii="Trebuchet MS" w:hAnsi="Trebuchet MS"/>
          <w:sz w:val="24"/>
          <w:szCs w:val="24"/>
          <w:lang w:val="ro-RO"/>
        </w:rPr>
        <w:t xml:space="preserve"> cerin</w:t>
      </w:r>
      <w:r w:rsidR="004432E1">
        <w:rPr>
          <w:rFonts w:ascii="Trebuchet MS" w:hAnsi="Trebuchet MS"/>
          <w:sz w:val="24"/>
          <w:szCs w:val="24"/>
          <w:lang w:val="ro-RO"/>
        </w:rPr>
        <w:t>ț</w:t>
      </w:r>
      <w:r w:rsidRPr="00214BDB">
        <w:rPr>
          <w:rFonts w:ascii="Trebuchet MS" w:hAnsi="Trebuchet MS"/>
          <w:sz w:val="24"/>
          <w:szCs w:val="24"/>
          <w:lang w:val="ro-RO"/>
        </w:rPr>
        <w:t xml:space="preserve">ele pentru funcţionarea unei societati specializate de paza si protectie in conditiile Legii nr.333/2003, republicata, cu modificările si completările ulterioare, respectiv: </w:t>
      </w:r>
      <w:bookmarkStart w:id="4" w:name="bookmark220"/>
      <w:bookmarkEnd w:id="4"/>
    </w:p>
    <w:p w:rsidR="003F6C8C" w:rsidRPr="00214BDB" w:rsidRDefault="003F6C8C" w:rsidP="008C35D5">
      <w:pPr>
        <w:pStyle w:val="BodyText"/>
        <w:tabs>
          <w:tab w:val="left" w:pos="1957"/>
        </w:tabs>
        <w:spacing w:line="360" w:lineRule="auto"/>
        <w:jc w:val="both"/>
        <w:rPr>
          <w:rFonts w:ascii="Trebuchet MS" w:hAnsi="Trebuchet MS"/>
          <w:sz w:val="24"/>
          <w:szCs w:val="24"/>
          <w:lang w:val="ro-RO"/>
        </w:rPr>
      </w:pPr>
      <w:r w:rsidRPr="00214BDB">
        <w:rPr>
          <w:rFonts w:ascii="Trebuchet MS" w:hAnsi="Trebuchet MS"/>
          <w:sz w:val="24"/>
          <w:szCs w:val="24"/>
          <w:lang w:val="ro-RO"/>
        </w:rPr>
        <w:t>- funcţionează la sediul declarat şi înregistrat la ONRC (Certificat constatator/ Furnizare de informatii ONRC);</w:t>
      </w:r>
    </w:p>
    <w:p w:rsidR="003F6C8C" w:rsidRPr="00214BDB" w:rsidRDefault="003F6C8C" w:rsidP="008C35D5">
      <w:pPr>
        <w:pStyle w:val="BodyText"/>
        <w:tabs>
          <w:tab w:val="left" w:pos="1957"/>
        </w:tabs>
        <w:spacing w:line="360" w:lineRule="auto"/>
        <w:jc w:val="both"/>
        <w:rPr>
          <w:rFonts w:ascii="Trebuchet MS" w:hAnsi="Trebuchet MS"/>
          <w:sz w:val="24"/>
          <w:szCs w:val="24"/>
          <w:lang w:val="ro-RO"/>
        </w:rPr>
      </w:pPr>
      <w:r w:rsidRPr="00214BDB">
        <w:rPr>
          <w:rFonts w:ascii="Trebuchet MS" w:hAnsi="Trebuchet MS"/>
          <w:sz w:val="24"/>
          <w:szCs w:val="24"/>
          <w:lang w:val="ro-RO"/>
        </w:rPr>
        <w:t>- administratorul societăţii specializate de pază şi protecţie  este avizat şi îndeplineşte în continuare condiţiile prevăzute la art. 20 alin. (10) din Legea 333/2003 (Avizul poli</w:t>
      </w:r>
      <w:r w:rsidR="004432E1">
        <w:rPr>
          <w:rFonts w:ascii="Trebuchet MS" w:hAnsi="Trebuchet MS"/>
          <w:sz w:val="24"/>
          <w:szCs w:val="24"/>
          <w:lang w:val="ro-RO"/>
        </w:rPr>
        <w:t>ț</w:t>
      </w:r>
      <w:r w:rsidRPr="00214BDB">
        <w:rPr>
          <w:rFonts w:ascii="Trebuchet MS" w:hAnsi="Trebuchet MS"/>
          <w:sz w:val="24"/>
          <w:szCs w:val="24"/>
          <w:lang w:val="ro-RO"/>
        </w:rPr>
        <w:t>iei, Cazier judiciar)</w:t>
      </w:r>
    </w:p>
    <w:p w:rsidR="003F6C8C" w:rsidRPr="00214BDB" w:rsidRDefault="003F6C8C" w:rsidP="008C35D5">
      <w:pPr>
        <w:pStyle w:val="BodyText"/>
        <w:tabs>
          <w:tab w:val="left" w:pos="1957"/>
        </w:tabs>
        <w:spacing w:line="360" w:lineRule="auto"/>
        <w:jc w:val="both"/>
        <w:rPr>
          <w:rFonts w:ascii="Trebuchet MS" w:hAnsi="Trebuchet MS"/>
          <w:sz w:val="24"/>
          <w:szCs w:val="24"/>
          <w:lang w:val="ro-RO"/>
        </w:rPr>
      </w:pPr>
      <w:r w:rsidRPr="00214BDB">
        <w:rPr>
          <w:rFonts w:ascii="Trebuchet MS" w:hAnsi="Trebuchet MS"/>
          <w:sz w:val="24"/>
          <w:szCs w:val="24"/>
          <w:lang w:val="ro-RO"/>
        </w:rPr>
        <w:t xml:space="preserve">- deţine mijloacele tehnico-materiale (uniforma, mijloace de aparare si de comunicare) în vederea desfăşurării activităţii pentru care a fost licenţiată (Regulamentul de organizare </w:t>
      </w:r>
      <w:r w:rsidR="0007363C">
        <w:rPr>
          <w:rFonts w:ascii="Trebuchet MS" w:hAnsi="Trebuchet MS"/>
          <w:sz w:val="24"/>
          <w:szCs w:val="24"/>
          <w:lang w:val="ro-RO"/>
        </w:rPr>
        <w:t>ș</w:t>
      </w:r>
      <w:r w:rsidRPr="00214BDB">
        <w:rPr>
          <w:rFonts w:ascii="Trebuchet MS" w:hAnsi="Trebuchet MS"/>
          <w:sz w:val="24"/>
          <w:szCs w:val="24"/>
          <w:lang w:val="ro-RO"/>
        </w:rPr>
        <w:t xml:space="preserve">i functionare al societatii, Facturi fiscale </w:t>
      </w:r>
      <w:r w:rsidR="0007363C">
        <w:rPr>
          <w:rFonts w:ascii="Trebuchet MS" w:hAnsi="Trebuchet MS"/>
          <w:sz w:val="24"/>
          <w:szCs w:val="24"/>
          <w:lang w:val="ro-RO"/>
        </w:rPr>
        <w:t>ș</w:t>
      </w:r>
      <w:r w:rsidRPr="00214BDB">
        <w:rPr>
          <w:rFonts w:ascii="Trebuchet MS" w:hAnsi="Trebuchet MS"/>
          <w:sz w:val="24"/>
          <w:szCs w:val="24"/>
          <w:lang w:val="ro-RO"/>
        </w:rPr>
        <w:t>i Fi</w:t>
      </w:r>
      <w:r w:rsidR="0007363C">
        <w:rPr>
          <w:rFonts w:ascii="Trebuchet MS" w:hAnsi="Trebuchet MS"/>
          <w:sz w:val="24"/>
          <w:szCs w:val="24"/>
          <w:lang w:val="ro-RO"/>
        </w:rPr>
        <w:t>ș</w:t>
      </w:r>
      <w:r w:rsidRPr="00214BDB">
        <w:rPr>
          <w:rFonts w:ascii="Trebuchet MS" w:hAnsi="Trebuchet MS"/>
          <w:sz w:val="24"/>
          <w:szCs w:val="24"/>
          <w:lang w:val="ro-RO"/>
        </w:rPr>
        <w:t xml:space="preserve">e de </w:t>
      </w:r>
      <w:r w:rsidRPr="00214BDB">
        <w:rPr>
          <w:rFonts w:ascii="Trebuchet MS" w:hAnsi="Trebuchet MS"/>
          <w:sz w:val="24"/>
          <w:szCs w:val="24"/>
          <w:lang w:val="ro-RO"/>
        </w:rPr>
        <w:lastRenderedPageBreak/>
        <w:t>echipament pentru uniforma si mijlocele de aparare, Dovada folosintei autovehiculelor detinute ;</w:t>
      </w:r>
    </w:p>
    <w:p w:rsidR="003F6C8C" w:rsidRPr="00214BDB" w:rsidRDefault="003F6C8C" w:rsidP="008C35D5">
      <w:pPr>
        <w:pStyle w:val="BodyText"/>
        <w:tabs>
          <w:tab w:val="left" w:pos="1957"/>
        </w:tabs>
        <w:spacing w:line="360" w:lineRule="auto"/>
        <w:jc w:val="both"/>
        <w:rPr>
          <w:rFonts w:ascii="Trebuchet MS" w:hAnsi="Trebuchet MS"/>
          <w:sz w:val="24"/>
          <w:szCs w:val="24"/>
          <w:lang w:val="ro-RO"/>
        </w:rPr>
      </w:pPr>
      <w:r w:rsidRPr="00214BDB">
        <w:rPr>
          <w:rFonts w:ascii="Trebuchet MS" w:hAnsi="Trebuchet MS"/>
          <w:sz w:val="24"/>
          <w:szCs w:val="24"/>
          <w:lang w:val="ro-RO"/>
        </w:rPr>
        <w:t>- personalul de pază angajat este calificat şi atestat profesional (Extras din REVISAL si atestate profesionale eliberate de politie);</w:t>
      </w:r>
    </w:p>
    <w:p w:rsidR="003F6C8C" w:rsidRPr="00214BDB" w:rsidRDefault="003F6C8C" w:rsidP="008C35D5">
      <w:pPr>
        <w:pStyle w:val="BodyText"/>
        <w:tabs>
          <w:tab w:val="left" w:pos="1957"/>
        </w:tabs>
        <w:spacing w:line="360" w:lineRule="auto"/>
        <w:jc w:val="both"/>
        <w:rPr>
          <w:rFonts w:ascii="Trebuchet MS" w:hAnsi="Trebuchet MS"/>
          <w:sz w:val="24"/>
          <w:szCs w:val="24"/>
          <w:lang w:val="ro-RO"/>
        </w:rPr>
      </w:pPr>
      <w:r w:rsidRPr="00214BDB">
        <w:rPr>
          <w:rFonts w:ascii="Trebuchet MS" w:hAnsi="Trebuchet MS"/>
          <w:sz w:val="24"/>
          <w:szCs w:val="24"/>
          <w:lang w:val="ro-RO"/>
        </w:rPr>
        <w:t xml:space="preserve">- Certificat de inregistrare a marcii cu sigla societatii eliberat de OSIM in termen de valabilitate.  </w:t>
      </w:r>
    </w:p>
    <w:p w:rsidR="003F6C8C" w:rsidRPr="00214BDB" w:rsidRDefault="003F6C8C" w:rsidP="008C35D5">
      <w:pPr>
        <w:pStyle w:val="BodyText"/>
        <w:numPr>
          <w:ilvl w:val="0"/>
          <w:numId w:val="1"/>
        </w:numPr>
        <w:tabs>
          <w:tab w:val="left" w:pos="270"/>
        </w:tabs>
        <w:spacing w:line="360" w:lineRule="auto"/>
        <w:ind w:left="270" w:hanging="270"/>
        <w:jc w:val="both"/>
        <w:rPr>
          <w:rFonts w:ascii="Trebuchet MS" w:hAnsi="Trebuchet MS"/>
          <w:sz w:val="24"/>
          <w:szCs w:val="24"/>
          <w:lang w:val="ro-RO"/>
        </w:rPr>
      </w:pPr>
      <w:r w:rsidRPr="00214BDB">
        <w:rPr>
          <w:rFonts w:ascii="Trebuchet MS" w:hAnsi="Trebuchet MS"/>
          <w:sz w:val="24"/>
          <w:szCs w:val="24"/>
          <w:lang w:val="ro-RO"/>
        </w:rPr>
        <w:t>Ofertan</w:t>
      </w:r>
      <w:r w:rsidR="0007363C">
        <w:rPr>
          <w:rFonts w:ascii="Trebuchet MS" w:hAnsi="Trebuchet MS"/>
          <w:sz w:val="24"/>
          <w:szCs w:val="24"/>
          <w:lang w:val="ro-RO"/>
        </w:rPr>
        <w:t>ț</w:t>
      </w:r>
      <w:r w:rsidRPr="00214BDB">
        <w:rPr>
          <w:rFonts w:ascii="Trebuchet MS" w:hAnsi="Trebuchet MS"/>
          <w:sz w:val="24"/>
          <w:szCs w:val="24"/>
          <w:lang w:val="ro-RO"/>
        </w:rPr>
        <w:t>ii trebuie s</w:t>
      </w:r>
      <w:r w:rsidR="0007363C">
        <w:rPr>
          <w:rFonts w:ascii="Trebuchet MS" w:hAnsi="Trebuchet MS"/>
          <w:sz w:val="24"/>
          <w:szCs w:val="24"/>
          <w:lang w:val="ro-RO"/>
        </w:rPr>
        <w:t>ă</w:t>
      </w:r>
      <w:r w:rsidRPr="00214BDB">
        <w:rPr>
          <w:rFonts w:ascii="Trebuchet MS" w:hAnsi="Trebuchet MS"/>
          <w:sz w:val="24"/>
          <w:szCs w:val="24"/>
          <w:lang w:val="ro-RO"/>
        </w:rPr>
        <w:t xml:space="preserve"> fac</w:t>
      </w:r>
      <w:r w:rsidR="0007363C">
        <w:rPr>
          <w:rFonts w:ascii="Trebuchet MS" w:hAnsi="Trebuchet MS"/>
          <w:sz w:val="24"/>
          <w:szCs w:val="24"/>
          <w:lang w:val="ro-RO"/>
        </w:rPr>
        <w:t xml:space="preserve">ă dovada respectarii </w:t>
      </w:r>
      <w:r w:rsidRPr="00214BDB">
        <w:rPr>
          <w:rFonts w:ascii="Trebuchet MS" w:hAnsi="Trebuchet MS"/>
          <w:sz w:val="24"/>
          <w:szCs w:val="24"/>
          <w:lang w:val="ro-RO"/>
        </w:rPr>
        <w:t>obliga</w:t>
      </w:r>
      <w:r w:rsidR="0007363C">
        <w:rPr>
          <w:rFonts w:ascii="Trebuchet MS" w:hAnsi="Trebuchet MS"/>
          <w:sz w:val="24"/>
          <w:szCs w:val="24"/>
          <w:lang w:val="ro-RO"/>
        </w:rPr>
        <w:t>ț</w:t>
      </w:r>
      <w:r w:rsidRPr="00214BDB">
        <w:rPr>
          <w:rFonts w:ascii="Trebuchet MS" w:hAnsi="Trebuchet MS"/>
          <w:sz w:val="24"/>
          <w:szCs w:val="24"/>
          <w:lang w:val="ro-RO"/>
        </w:rPr>
        <w:t xml:space="preserve">iilor prevazute </w:t>
      </w:r>
      <w:r w:rsidR="0007363C">
        <w:rPr>
          <w:rFonts w:ascii="Trebuchet MS" w:hAnsi="Trebuchet MS"/>
          <w:sz w:val="24"/>
          <w:szCs w:val="24"/>
          <w:lang w:val="ro-RO"/>
        </w:rPr>
        <w:t>î</w:t>
      </w:r>
      <w:r w:rsidRPr="00214BDB">
        <w:rPr>
          <w:rFonts w:ascii="Trebuchet MS" w:hAnsi="Trebuchet MS"/>
          <w:sz w:val="24"/>
          <w:szCs w:val="24"/>
          <w:lang w:val="ro-RO"/>
        </w:rPr>
        <w:t>n principal pentru conduc</w:t>
      </w:r>
      <w:r w:rsidR="0007363C">
        <w:rPr>
          <w:rFonts w:ascii="Trebuchet MS" w:hAnsi="Trebuchet MS"/>
          <w:sz w:val="24"/>
          <w:szCs w:val="24"/>
          <w:lang w:val="ro-RO"/>
        </w:rPr>
        <w:t>ă</w:t>
      </w:r>
      <w:r w:rsidRPr="00214BDB">
        <w:rPr>
          <w:rFonts w:ascii="Trebuchet MS" w:hAnsi="Trebuchet MS"/>
          <w:sz w:val="24"/>
          <w:szCs w:val="24"/>
          <w:lang w:val="ro-RO"/>
        </w:rPr>
        <w:t>torii unei societ</w:t>
      </w:r>
      <w:r w:rsidR="0007363C">
        <w:rPr>
          <w:rFonts w:ascii="Trebuchet MS" w:hAnsi="Trebuchet MS"/>
          <w:sz w:val="24"/>
          <w:szCs w:val="24"/>
          <w:lang w:val="ro-RO"/>
        </w:rPr>
        <w:t>ăț</w:t>
      </w:r>
      <w:r w:rsidRPr="00214BDB">
        <w:rPr>
          <w:rFonts w:ascii="Trebuchet MS" w:hAnsi="Trebuchet MS"/>
          <w:sz w:val="24"/>
          <w:szCs w:val="24"/>
          <w:lang w:val="ro-RO"/>
        </w:rPr>
        <w:t xml:space="preserve">i de paza </w:t>
      </w:r>
      <w:r w:rsidR="0007363C">
        <w:rPr>
          <w:rFonts w:ascii="Trebuchet MS" w:hAnsi="Trebuchet MS"/>
          <w:sz w:val="24"/>
          <w:szCs w:val="24"/>
          <w:lang w:val="ro-RO"/>
        </w:rPr>
        <w:t>ș</w:t>
      </w:r>
      <w:r w:rsidRPr="00214BDB">
        <w:rPr>
          <w:rFonts w:ascii="Trebuchet MS" w:hAnsi="Trebuchet MS"/>
          <w:sz w:val="24"/>
          <w:szCs w:val="24"/>
          <w:lang w:val="ro-RO"/>
        </w:rPr>
        <w:t>i protec</w:t>
      </w:r>
      <w:r w:rsidR="0007363C">
        <w:rPr>
          <w:rFonts w:ascii="Trebuchet MS" w:hAnsi="Trebuchet MS"/>
          <w:sz w:val="24"/>
          <w:szCs w:val="24"/>
          <w:lang w:val="ro-RO"/>
        </w:rPr>
        <w:t>ț</w:t>
      </w:r>
      <w:r w:rsidRPr="00214BDB">
        <w:rPr>
          <w:rFonts w:ascii="Trebuchet MS" w:hAnsi="Trebuchet MS"/>
          <w:sz w:val="24"/>
          <w:szCs w:val="24"/>
          <w:lang w:val="ro-RO"/>
        </w:rPr>
        <w:t>ie de prevederile H.G. nr.301/2012</w:t>
      </w:r>
      <w:bookmarkStart w:id="5" w:name="_Hlk65970431"/>
      <w:r w:rsidRPr="00214BDB">
        <w:rPr>
          <w:rFonts w:ascii="Trebuchet MS" w:hAnsi="Trebuchet MS"/>
          <w:sz w:val="24"/>
          <w:szCs w:val="24"/>
          <w:lang w:val="ro-RO"/>
        </w:rPr>
        <w:t xml:space="preserve"> pentru aprobarea Normelor metodologice de aplicare a </w:t>
      </w:r>
      <w:bookmarkStart w:id="6" w:name="REFsp23rtd4"/>
      <w:bookmarkEnd w:id="6"/>
      <w:r w:rsidRPr="00214BDB">
        <w:rPr>
          <w:rFonts w:ascii="Trebuchet MS" w:hAnsi="Trebuchet MS"/>
          <w:sz w:val="24"/>
          <w:szCs w:val="24"/>
          <w:lang w:val="ro-RO"/>
        </w:rPr>
        <w:t>Legii nr. 333/2003 privind paza obiectivelor, bunurilor, valorilor şi protecţia persoanelor</w:t>
      </w:r>
      <w:bookmarkEnd w:id="5"/>
      <w:r w:rsidRPr="00214BDB">
        <w:rPr>
          <w:rFonts w:ascii="Trebuchet MS" w:hAnsi="Trebuchet MS"/>
          <w:sz w:val="24"/>
          <w:szCs w:val="24"/>
          <w:lang w:val="ro-RO"/>
        </w:rPr>
        <w:t>, respectiv cu privire la :</w:t>
      </w:r>
      <w:bookmarkStart w:id="7" w:name="bookmark221"/>
      <w:bookmarkStart w:id="8" w:name="bookmark225"/>
      <w:bookmarkEnd w:id="7"/>
      <w:bookmarkEnd w:id="8"/>
    </w:p>
    <w:p w:rsidR="003F6C8C" w:rsidRPr="00214BDB" w:rsidRDefault="003F6C8C" w:rsidP="008C35D5">
      <w:pPr>
        <w:pStyle w:val="BodyText"/>
        <w:tabs>
          <w:tab w:val="left" w:pos="1957"/>
        </w:tabs>
        <w:spacing w:line="360" w:lineRule="auto"/>
        <w:jc w:val="both"/>
        <w:rPr>
          <w:rFonts w:ascii="Trebuchet MS" w:hAnsi="Trebuchet MS"/>
          <w:sz w:val="24"/>
          <w:szCs w:val="24"/>
          <w:lang w:val="ro-RO"/>
        </w:rPr>
      </w:pPr>
      <w:r w:rsidRPr="00214BDB">
        <w:rPr>
          <w:rFonts w:ascii="Trebuchet MS" w:hAnsi="Trebuchet MS"/>
          <w:sz w:val="24"/>
          <w:szCs w:val="24"/>
          <w:lang w:val="ro-RO"/>
        </w:rPr>
        <w:t>- informarea poli</w:t>
      </w:r>
      <w:r w:rsidR="0007363C">
        <w:rPr>
          <w:rFonts w:ascii="Trebuchet MS" w:hAnsi="Trebuchet MS"/>
          <w:sz w:val="24"/>
          <w:szCs w:val="24"/>
          <w:lang w:val="ro-RO"/>
        </w:rPr>
        <w:t>ț</w:t>
      </w:r>
      <w:r w:rsidRPr="00214BDB">
        <w:rPr>
          <w:rFonts w:ascii="Trebuchet MS" w:hAnsi="Trebuchet MS"/>
          <w:sz w:val="24"/>
          <w:szCs w:val="24"/>
          <w:lang w:val="ro-RO"/>
        </w:rPr>
        <w:t>iei cu privire la activităţile desfăşurate semestrial (situatia statistica cu activitatile desfasurate pe semestrul 2 -2021 si dovada transmiterii catre politia competenta teritorial);</w:t>
      </w:r>
    </w:p>
    <w:p w:rsidR="003F6C8C" w:rsidRPr="00214BDB" w:rsidRDefault="003F6C8C" w:rsidP="008C35D5">
      <w:pPr>
        <w:pStyle w:val="BodyText"/>
        <w:tabs>
          <w:tab w:val="left" w:pos="1957"/>
        </w:tabs>
        <w:spacing w:line="360" w:lineRule="auto"/>
        <w:jc w:val="both"/>
        <w:rPr>
          <w:rFonts w:ascii="Trebuchet MS" w:hAnsi="Trebuchet MS"/>
          <w:sz w:val="24"/>
          <w:szCs w:val="24"/>
          <w:lang w:val="ro-RO"/>
        </w:rPr>
      </w:pPr>
      <w:r w:rsidRPr="00214BDB">
        <w:rPr>
          <w:rFonts w:ascii="Trebuchet MS" w:hAnsi="Trebuchet MS"/>
          <w:sz w:val="24"/>
          <w:szCs w:val="24"/>
          <w:lang w:val="ro-RO"/>
        </w:rPr>
        <w:t>- pregatirea continu</w:t>
      </w:r>
      <w:r w:rsidR="0007363C">
        <w:rPr>
          <w:rFonts w:ascii="Trebuchet MS" w:hAnsi="Trebuchet MS"/>
          <w:sz w:val="24"/>
          <w:szCs w:val="24"/>
          <w:lang w:val="ro-RO"/>
        </w:rPr>
        <w:t>ă</w:t>
      </w:r>
      <w:r w:rsidRPr="00214BDB">
        <w:rPr>
          <w:rFonts w:ascii="Trebuchet MS" w:hAnsi="Trebuchet MS"/>
          <w:sz w:val="24"/>
          <w:szCs w:val="24"/>
          <w:lang w:val="ro-RO"/>
        </w:rPr>
        <w:t xml:space="preserve"> a personalului de execuţie până la şeful de tură inclusiv, în limita a cel puţin 20 de ore anual, prin furnizori de formare profesională autorizaţi, în baza programei de pregătire stabilite anual de Inspectoratul General al Poliţiei Române (Programele de pregatire profesionala continua a agentilor de securitate pentru 2020 si 2021, Contractul de prestari servicii cu un furnizor de formare profesionala autorizat, Autorizatia furnizorului de formare profesionala, Tabel convocator cu personalul nominal de paza si semnaturile agentilor de securitate - care a efectuat pregatirea continua pentru anul 2020-2021, Suportul de curs folosit pentru pregatirea continua a personalului de paza).  </w:t>
      </w:r>
    </w:p>
    <w:p w:rsidR="004432E1" w:rsidRDefault="003F6C8C" w:rsidP="004432E1">
      <w:pPr>
        <w:pStyle w:val="BodyText"/>
        <w:numPr>
          <w:ilvl w:val="0"/>
          <w:numId w:val="1"/>
        </w:numPr>
        <w:tabs>
          <w:tab w:val="left" w:pos="270"/>
        </w:tabs>
        <w:spacing w:line="360" w:lineRule="auto"/>
        <w:ind w:left="270" w:hanging="270"/>
        <w:jc w:val="both"/>
        <w:rPr>
          <w:rFonts w:ascii="Trebuchet MS" w:hAnsi="Trebuchet MS"/>
          <w:sz w:val="24"/>
          <w:szCs w:val="24"/>
          <w:lang w:val="ro-RO"/>
        </w:rPr>
      </w:pPr>
      <w:r w:rsidRPr="00214BDB">
        <w:rPr>
          <w:rFonts w:ascii="Trebuchet MS" w:hAnsi="Trebuchet MS"/>
          <w:sz w:val="24"/>
          <w:szCs w:val="24"/>
          <w:lang w:val="ro-RO"/>
        </w:rPr>
        <w:t>Prestatorul ofertant trebuie s</w:t>
      </w:r>
      <w:r w:rsidR="003939FA">
        <w:rPr>
          <w:rFonts w:ascii="Trebuchet MS" w:hAnsi="Trebuchet MS"/>
          <w:sz w:val="24"/>
          <w:szCs w:val="24"/>
          <w:lang w:val="ro-RO"/>
        </w:rPr>
        <w:t>ă</w:t>
      </w:r>
      <w:r w:rsidRPr="00214BDB">
        <w:rPr>
          <w:rFonts w:ascii="Trebuchet MS" w:hAnsi="Trebuchet MS"/>
          <w:sz w:val="24"/>
          <w:szCs w:val="24"/>
          <w:lang w:val="ro-RO"/>
        </w:rPr>
        <w:t xml:space="preserve"> faca dovada asigurarii serviciilor de proiectare, instalare, modificare sau întreţinere a componentelor sau sistemelor de alarmare împotriva efracţiei, prin personal propriu sau al unei societ</w:t>
      </w:r>
      <w:r w:rsidR="004432E1">
        <w:rPr>
          <w:rFonts w:ascii="Trebuchet MS" w:hAnsi="Trebuchet MS"/>
          <w:sz w:val="24"/>
          <w:szCs w:val="24"/>
          <w:lang w:val="ro-RO"/>
        </w:rPr>
        <w:t>ăț</w:t>
      </w:r>
      <w:r w:rsidRPr="00214BDB">
        <w:rPr>
          <w:rFonts w:ascii="Trebuchet MS" w:hAnsi="Trebuchet MS"/>
          <w:sz w:val="24"/>
          <w:szCs w:val="24"/>
          <w:lang w:val="ro-RO"/>
        </w:rPr>
        <w:t>i asociate care de</w:t>
      </w:r>
      <w:r w:rsidR="004432E1">
        <w:rPr>
          <w:rFonts w:ascii="Trebuchet MS" w:hAnsi="Trebuchet MS"/>
          <w:sz w:val="24"/>
          <w:szCs w:val="24"/>
          <w:lang w:val="ro-RO"/>
        </w:rPr>
        <w:t>ț</w:t>
      </w:r>
      <w:r w:rsidRPr="00214BDB">
        <w:rPr>
          <w:rFonts w:ascii="Trebuchet MS" w:hAnsi="Trebuchet MS"/>
          <w:sz w:val="24"/>
          <w:szCs w:val="24"/>
          <w:lang w:val="ro-RO"/>
        </w:rPr>
        <w:t>ine licenta de fun</w:t>
      </w:r>
      <w:r w:rsidR="003939FA">
        <w:rPr>
          <w:rFonts w:ascii="Trebuchet MS" w:hAnsi="Trebuchet MS"/>
          <w:sz w:val="24"/>
          <w:szCs w:val="24"/>
          <w:lang w:val="ro-RO"/>
        </w:rPr>
        <w:t>cț</w:t>
      </w:r>
      <w:r w:rsidRPr="00214BDB">
        <w:rPr>
          <w:rFonts w:ascii="Trebuchet MS" w:hAnsi="Trebuchet MS"/>
          <w:sz w:val="24"/>
          <w:szCs w:val="24"/>
          <w:lang w:val="ro-RO"/>
        </w:rPr>
        <w:t xml:space="preserve">ionare in domeniu (licenta de functionare </w:t>
      </w:r>
      <w:r w:rsidR="004432E1">
        <w:rPr>
          <w:rFonts w:ascii="Trebuchet MS" w:hAnsi="Trebuchet MS"/>
          <w:sz w:val="24"/>
          <w:szCs w:val="24"/>
          <w:lang w:val="ro-RO"/>
        </w:rPr>
        <w:t>î</w:t>
      </w:r>
      <w:r w:rsidRPr="00214BDB">
        <w:rPr>
          <w:rFonts w:ascii="Trebuchet MS" w:hAnsi="Trebuchet MS"/>
          <w:sz w:val="24"/>
          <w:szCs w:val="24"/>
          <w:lang w:val="ro-RO"/>
        </w:rPr>
        <w:t xml:space="preserve">n domeniul  proiectare, instalare, modificare sau întreţinerii STA , contract de asociere </w:t>
      </w:r>
      <w:r w:rsidR="004432E1">
        <w:rPr>
          <w:rFonts w:ascii="Trebuchet MS" w:hAnsi="Trebuchet MS"/>
          <w:sz w:val="24"/>
          <w:szCs w:val="24"/>
          <w:lang w:val="ro-RO"/>
        </w:rPr>
        <w:t>î</w:t>
      </w:r>
      <w:r w:rsidRPr="00214BDB">
        <w:rPr>
          <w:rFonts w:ascii="Trebuchet MS" w:hAnsi="Trebuchet MS"/>
          <w:sz w:val="24"/>
          <w:szCs w:val="24"/>
          <w:lang w:val="ro-RO"/>
        </w:rPr>
        <w:t>n parteneriat);</w:t>
      </w:r>
    </w:p>
    <w:p w:rsidR="003F6C8C" w:rsidRPr="004432E1" w:rsidRDefault="003F6C8C" w:rsidP="004432E1">
      <w:pPr>
        <w:pStyle w:val="BodyText"/>
        <w:numPr>
          <w:ilvl w:val="0"/>
          <w:numId w:val="1"/>
        </w:numPr>
        <w:tabs>
          <w:tab w:val="left" w:pos="270"/>
        </w:tabs>
        <w:spacing w:line="360" w:lineRule="auto"/>
        <w:ind w:left="270" w:hanging="270"/>
        <w:jc w:val="both"/>
        <w:rPr>
          <w:rFonts w:ascii="Trebuchet MS" w:hAnsi="Trebuchet MS"/>
          <w:sz w:val="24"/>
          <w:szCs w:val="24"/>
          <w:lang w:val="ro-RO"/>
        </w:rPr>
      </w:pPr>
      <w:r w:rsidRPr="004432E1">
        <w:rPr>
          <w:rFonts w:ascii="Trebuchet MS" w:hAnsi="Trebuchet MS"/>
          <w:sz w:val="24"/>
          <w:szCs w:val="24"/>
          <w:lang w:val="ro-RO"/>
        </w:rPr>
        <w:t xml:space="preserve">Prestatorul ofertant trebuie sa faca dovada asigurarii serviciilor de dispecerizare, </w:t>
      </w:r>
      <w:r w:rsidRPr="004432E1">
        <w:rPr>
          <w:rFonts w:ascii="Trebuchet MS" w:hAnsi="Trebuchet MS"/>
          <w:sz w:val="24"/>
          <w:szCs w:val="24"/>
          <w:lang w:val="ro-RO"/>
        </w:rPr>
        <w:lastRenderedPageBreak/>
        <w:t>monitorizare și intervenție rapidă prin personal propriu sau al unei societ</w:t>
      </w:r>
      <w:r w:rsidR="004432E1" w:rsidRPr="004432E1">
        <w:rPr>
          <w:rFonts w:ascii="Trebuchet MS" w:hAnsi="Trebuchet MS"/>
          <w:sz w:val="24"/>
          <w:szCs w:val="24"/>
          <w:lang w:val="ro-RO"/>
        </w:rPr>
        <w:t>ăț</w:t>
      </w:r>
      <w:r w:rsidRPr="004432E1">
        <w:rPr>
          <w:rFonts w:ascii="Trebuchet MS" w:hAnsi="Trebuchet MS"/>
          <w:sz w:val="24"/>
          <w:szCs w:val="24"/>
          <w:lang w:val="ro-RO"/>
        </w:rPr>
        <w:t>i asociate care de</w:t>
      </w:r>
      <w:r w:rsidR="004432E1" w:rsidRPr="004432E1">
        <w:rPr>
          <w:rFonts w:ascii="Trebuchet MS" w:hAnsi="Trebuchet MS"/>
          <w:sz w:val="24"/>
          <w:szCs w:val="24"/>
          <w:lang w:val="ro-RO"/>
        </w:rPr>
        <w:t>ț</w:t>
      </w:r>
      <w:r w:rsidRPr="004432E1">
        <w:rPr>
          <w:rFonts w:ascii="Trebuchet MS" w:hAnsi="Trebuchet MS"/>
          <w:sz w:val="24"/>
          <w:szCs w:val="24"/>
          <w:lang w:val="ro-RO"/>
        </w:rPr>
        <w:t>ine avizul politiei pentru astfel de activit</w:t>
      </w:r>
      <w:r w:rsidR="004432E1" w:rsidRPr="004432E1">
        <w:rPr>
          <w:rFonts w:ascii="Trebuchet MS" w:hAnsi="Trebuchet MS"/>
          <w:sz w:val="24"/>
          <w:szCs w:val="24"/>
          <w:lang w:val="ro-RO"/>
        </w:rPr>
        <w:t>ăț</w:t>
      </w:r>
      <w:r w:rsidRPr="004432E1">
        <w:rPr>
          <w:rFonts w:ascii="Trebuchet MS" w:hAnsi="Trebuchet MS"/>
          <w:sz w:val="24"/>
          <w:szCs w:val="24"/>
          <w:lang w:val="ro-RO"/>
        </w:rPr>
        <w:t>i</w:t>
      </w:r>
      <w:r w:rsidR="004432E1" w:rsidRPr="004432E1">
        <w:rPr>
          <w:rFonts w:ascii="Trebuchet MS" w:hAnsi="Trebuchet MS"/>
          <w:sz w:val="24"/>
          <w:szCs w:val="24"/>
          <w:lang w:val="ro-RO"/>
        </w:rPr>
        <w:t>.</w:t>
      </w:r>
      <w:r w:rsidRPr="004432E1">
        <w:rPr>
          <w:rFonts w:ascii="Trebuchet MS" w:hAnsi="Trebuchet MS"/>
          <w:sz w:val="24"/>
          <w:szCs w:val="24"/>
          <w:lang w:val="ro-RO"/>
        </w:rPr>
        <w:t xml:space="preserve"> </w:t>
      </w:r>
      <w:proofErr w:type="spellStart"/>
      <w:r w:rsidR="004432E1" w:rsidRPr="004432E1">
        <w:rPr>
          <w:rFonts w:ascii="Trebuchet MS" w:hAnsi="Trebuchet MS"/>
          <w:sz w:val="24"/>
          <w:szCs w:val="24"/>
        </w:rPr>
        <w:t>Dispeceratul</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Societății</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Comerciale</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trebuie</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sa</w:t>
      </w:r>
      <w:proofErr w:type="spellEnd"/>
      <w:r w:rsidR="004432E1" w:rsidRPr="004432E1">
        <w:rPr>
          <w:rFonts w:ascii="Trebuchet MS" w:hAnsi="Trebuchet MS"/>
          <w:sz w:val="24"/>
          <w:szCs w:val="24"/>
        </w:rPr>
        <w:t xml:space="preserve"> fie </w:t>
      </w:r>
      <w:proofErr w:type="spellStart"/>
      <w:r w:rsidR="004432E1" w:rsidRPr="004432E1">
        <w:rPr>
          <w:rFonts w:ascii="Trebuchet MS" w:hAnsi="Trebuchet MS"/>
          <w:sz w:val="24"/>
          <w:szCs w:val="24"/>
        </w:rPr>
        <w:t>avizat</w:t>
      </w:r>
      <w:proofErr w:type="spellEnd"/>
      <w:r w:rsidR="004432E1" w:rsidRPr="004432E1">
        <w:rPr>
          <w:rFonts w:ascii="Trebuchet MS" w:hAnsi="Trebuchet MS"/>
          <w:sz w:val="24"/>
          <w:szCs w:val="24"/>
        </w:rPr>
        <w:t xml:space="preserve"> de M.A.I </w:t>
      </w:r>
      <w:proofErr w:type="spellStart"/>
      <w:r w:rsidR="004432E1" w:rsidRPr="004432E1">
        <w:rPr>
          <w:rFonts w:ascii="Trebuchet MS" w:hAnsi="Trebuchet MS"/>
          <w:sz w:val="24"/>
          <w:szCs w:val="24"/>
        </w:rPr>
        <w:t>si</w:t>
      </w:r>
      <w:proofErr w:type="spellEnd"/>
      <w:r w:rsidR="004432E1" w:rsidRPr="004432E1">
        <w:rPr>
          <w:rFonts w:ascii="Trebuchet MS" w:hAnsi="Trebuchet MS"/>
          <w:sz w:val="24"/>
          <w:szCs w:val="24"/>
        </w:rPr>
        <w:t xml:space="preserve"> IGPR </w:t>
      </w:r>
      <w:proofErr w:type="spellStart"/>
      <w:r w:rsidR="004432E1" w:rsidRPr="004432E1">
        <w:rPr>
          <w:rFonts w:ascii="Trebuchet MS" w:hAnsi="Trebuchet MS"/>
          <w:sz w:val="24"/>
          <w:szCs w:val="24"/>
        </w:rPr>
        <w:t>în</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conformitate</w:t>
      </w:r>
      <w:proofErr w:type="spellEnd"/>
      <w:r w:rsidR="004432E1" w:rsidRPr="004432E1">
        <w:rPr>
          <w:rFonts w:ascii="Trebuchet MS" w:hAnsi="Trebuchet MS"/>
          <w:sz w:val="24"/>
          <w:szCs w:val="24"/>
        </w:rPr>
        <w:t xml:space="preserve"> cu </w:t>
      </w:r>
      <w:proofErr w:type="spellStart"/>
      <w:r w:rsidR="004432E1" w:rsidRPr="004432E1">
        <w:rPr>
          <w:rFonts w:ascii="Trebuchet MS" w:hAnsi="Trebuchet MS"/>
          <w:sz w:val="24"/>
          <w:szCs w:val="24"/>
        </w:rPr>
        <w:t>prevederile</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Legii</w:t>
      </w:r>
      <w:proofErr w:type="spellEnd"/>
      <w:r w:rsidR="004432E1" w:rsidRPr="004432E1">
        <w:rPr>
          <w:rFonts w:ascii="Trebuchet MS" w:hAnsi="Trebuchet MS"/>
          <w:sz w:val="24"/>
          <w:szCs w:val="24"/>
        </w:rPr>
        <w:t xml:space="preserve"> Nr. 333/2003 </w:t>
      </w:r>
      <w:proofErr w:type="spellStart"/>
      <w:r w:rsidR="004432E1" w:rsidRPr="004432E1">
        <w:rPr>
          <w:rFonts w:ascii="Trebuchet MS" w:hAnsi="Trebuchet MS"/>
          <w:sz w:val="24"/>
          <w:szCs w:val="24"/>
        </w:rPr>
        <w:t>si</w:t>
      </w:r>
      <w:proofErr w:type="spellEnd"/>
      <w:r w:rsidR="004432E1" w:rsidRPr="004432E1">
        <w:rPr>
          <w:rFonts w:ascii="Trebuchet MS" w:hAnsi="Trebuchet MS"/>
          <w:sz w:val="24"/>
          <w:szCs w:val="24"/>
        </w:rPr>
        <w:t xml:space="preserve"> HG 1010/2004, </w:t>
      </w:r>
      <w:proofErr w:type="spellStart"/>
      <w:r w:rsidR="004432E1" w:rsidRPr="004432E1">
        <w:rPr>
          <w:rFonts w:ascii="Trebuchet MS" w:hAnsi="Trebuchet MS"/>
          <w:sz w:val="24"/>
          <w:szCs w:val="24"/>
        </w:rPr>
        <w:t>în</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acest</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sens</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ofertantul</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trebuie</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să</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atașeze</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Avizul</w:t>
      </w:r>
      <w:proofErr w:type="spellEnd"/>
      <w:r w:rsidR="004432E1" w:rsidRPr="004432E1">
        <w:rPr>
          <w:rFonts w:ascii="Trebuchet MS" w:hAnsi="Trebuchet MS"/>
          <w:sz w:val="24"/>
          <w:szCs w:val="24"/>
        </w:rPr>
        <w:t xml:space="preserve"> de </w:t>
      </w:r>
      <w:proofErr w:type="spellStart"/>
      <w:r w:rsidR="004432E1" w:rsidRPr="004432E1">
        <w:rPr>
          <w:rFonts w:ascii="Trebuchet MS" w:hAnsi="Trebuchet MS"/>
          <w:sz w:val="24"/>
          <w:szCs w:val="24"/>
        </w:rPr>
        <w:t>dispecerat</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pentru</w:t>
      </w:r>
      <w:proofErr w:type="spellEnd"/>
      <w:r w:rsidR="004432E1" w:rsidRPr="004432E1">
        <w:rPr>
          <w:rFonts w:ascii="Trebuchet MS" w:hAnsi="Trebuchet MS"/>
          <w:sz w:val="24"/>
          <w:szCs w:val="24"/>
        </w:rPr>
        <w:t xml:space="preserve"> </w:t>
      </w:r>
      <w:proofErr w:type="spellStart"/>
      <w:r w:rsidR="004432E1" w:rsidRPr="004432E1">
        <w:rPr>
          <w:rFonts w:ascii="Trebuchet MS" w:hAnsi="Trebuchet MS"/>
          <w:sz w:val="24"/>
          <w:szCs w:val="24"/>
        </w:rPr>
        <w:t>servicii</w:t>
      </w:r>
      <w:proofErr w:type="spellEnd"/>
      <w:r w:rsidR="004432E1" w:rsidRPr="004432E1">
        <w:rPr>
          <w:rFonts w:ascii="Trebuchet MS" w:hAnsi="Trebuchet MS"/>
          <w:sz w:val="24"/>
          <w:szCs w:val="24"/>
        </w:rPr>
        <w:t xml:space="preserve"> de </w:t>
      </w:r>
      <w:proofErr w:type="spellStart"/>
      <w:r w:rsidR="004432E1" w:rsidRPr="004432E1">
        <w:rPr>
          <w:rFonts w:ascii="Trebuchet MS" w:hAnsi="Trebuchet MS"/>
          <w:sz w:val="24"/>
          <w:szCs w:val="24"/>
        </w:rPr>
        <w:t>monitorizare</w:t>
      </w:r>
      <w:proofErr w:type="spellEnd"/>
      <w:r w:rsidR="004432E1" w:rsidRPr="004432E1">
        <w:rPr>
          <w:rFonts w:ascii="Trebuchet MS" w:hAnsi="Trebuchet MS"/>
          <w:sz w:val="24"/>
          <w:szCs w:val="24"/>
        </w:rPr>
        <w:t xml:space="preserve"> </w:t>
      </w:r>
      <w:r w:rsidR="004432E1" w:rsidRPr="004432E1">
        <w:rPr>
          <w:rFonts w:ascii="Trebuchet MS" w:hAnsi="Trebuchet MS"/>
          <w:sz w:val="24"/>
          <w:szCs w:val="24"/>
          <w:u w:val="single"/>
        </w:rPr>
        <w:t xml:space="preserve"> </w:t>
      </w:r>
      <w:proofErr w:type="spellStart"/>
      <w:r w:rsidR="004432E1" w:rsidRPr="004432E1">
        <w:rPr>
          <w:rFonts w:ascii="Trebuchet MS" w:hAnsi="Trebuchet MS"/>
          <w:sz w:val="24"/>
          <w:szCs w:val="24"/>
          <w:u w:val="single"/>
        </w:rPr>
        <w:t>și</w:t>
      </w:r>
      <w:proofErr w:type="spellEnd"/>
      <w:r w:rsidR="004432E1" w:rsidRPr="004432E1">
        <w:rPr>
          <w:rFonts w:ascii="Trebuchet MS" w:hAnsi="Trebuchet MS"/>
          <w:sz w:val="24"/>
          <w:szCs w:val="24"/>
          <w:u w:val="single"/>
        </w:rPr>
        <w:t xml:space="preserve"> </w:t>
      </w:r>
      <w:proofErr w:type="spellStart"/>
      <w:r w:rsidR="004432E1" w:rsidRPr="004432E1">
        <w:rPr>
          <w:rFonts w:ascii="Trebuchet MS" w:hAnsi="Trebuchet MS"/>
          <w:sz w:val="24"/>
          <w:szCs w:val="24"/>
          <w:u w:val="single"/>
        </w:rPr>
        <w:t>Anexa</w:t>
      </w:r>
      <w:proofErr w:type="spellEnd"/>
      <w:r w:rsidR="004432E1" w:rsidRPr="004432E1">
        <w:rPr>
          <w:rFonts w:ascii="Trebuchet MS" w:hAnsi="Trebuchet MS"/>
          <w:sz w:val="24"/>
          <w:szCs w:val="24"/>
          <w:u w:val="single"/>
        </w:rPr>
        <w:t xml:space="preserve"> 1 B </w:t>
      </w:r>
      <w:proofErr w:type="spellStart"/>
      <w:r w:rsidR="004432E1" w:rsidRPr="004432E1">
        <w:rPr>
          <w:rFonts w:ascii="Trebuchet MS" w:hAnsi="Trebuchet MS"/>
          <w:sz w:val="24"/>
          <w:szCs w:val="24"/>
          <w:u w:val="single"/>
        </w:rPr>
        <w:t>valabile</w:t>
      </w:r>
      <w:proofErr w:type="spellEnd"/>
      <w:r w:rsidR="004432E1" w:rsidRPr="004432E1">
        <w:rPr>
          <w:rFonts w:ascii="Trebuchet MS" w:hAnsi="Trebuchet MS"/>
          <w:sz w:val="24"/>
          <w:szCs w:val="24"/>
          <w:u w:val="single"/>
        </w:rPr>
        <w:t xml:space="preserve"> la data </w:t>
      </w:r>
      <w:proofErr w:type="spellStart"/>
      <w:r w:rsidR="004432E1" w:rsidRPr="004432E1">
        <w:rPr>
          <w:rFonts w:ascii="Trebuchet MS" w:hAnsi="Trebuchet MS"/>
          <w:sz w:val="24"/>
          <w:szCs w:val="24"/>
          <w:u w:val="single"/>
        </w:rPr>
        <w:t>deschiderii</w:t>
      </w:r>
      <w:proofErr w:type="spellEnd"/>
      <w:r w:rsidR="004432E1" w:rsidRPr="004432E1">
        <w:rPr>
          <w:rFonts w:ascii="Trebuchet MS" w:hAnsi="Trebuchet MS"/>
          <w:sz w:val="24"/>
          <w:szCs w:val="24"/>
          <w:u w:val="single"/>
        </w:rPr>
        <w:t xml:space="preserve"> </w:t>
      </w:r>
      <w:proofErr w:type="spellStart"/>
      <w:r w:rsidR="004432E1" w:rsidRPr="004432E1">
        <w:rPr>
          <w:rFonts w:ascii="Trebuchet MS" w:hAnsi="Trebuchet MS"/>
          <w:sz w:val="24"/>
          <w:szCs w:val="24"/>
          <w:u w:val="single"/>
        </w:rPr>
        <w:t>ofertelor</w:t>
      </w:r>
      <w:proofErr w:type="spellEnd"/>
      <w:r w:rsidR="004432E1" w:rsidRPr="004432E1">
        <w:rPr>
          <w:rFonts w:ascii="Trebuchet MS" w:hAnsi="Trebuchet MS"/>
          <w:color w:val="000000"/>
          <w:sz w:val="24"/>
          <w:szCs w:val="24"/>
        </w:rPr>
        <w:t>,</w:t>
      </w:r>
      <w:r w:rsidRPr="004432E1">
        <w:rPr>
          <w:rFonts w:ascii="Trebuchet MS" w:hAnsi="Trebuchet MS"/>
          <w:sz w:val="24"/>
          <w:szCs w:val="24"/>
          <w:lang w:val="ro-RO"/>
        </w:rPr>
        <w:t xml:space="preserve">contract de asociere </w:t>
      </w:r>
      <w:r w:rsidR="004432E1" w:rsidRPr="004432E1">
        <w:rPr>
          <w:rFonts w:ascii="Trebuchet MS" w:hAnsi="Trebuchet MS"/>
          <w:sz w:val="24"/>
          <w:szCs w:val="24"/>
          <w:lang w:val="ro-RO"/>
        </w:rPr>
        <w:t>î</w:t>
      </w:r>
      <w:r w:rsidRPr="004432E1">
        <w:rPr>
          <w:rFonts w:ascii="Trebuchet MS" w:hAnsi="Trebuchet MS"/>
          <w:sz w:val="24"/>
          <w:szCs w:val="24"/>
          <w:lang w:val="ro-RO"/>
        </w:rPr>
        <w:t xml:space="preserve">n parteneriat </w:t>
      </w:r>
      <w:r w:rsidR="004432E1" w:rsidRPr="004432E1">
        <w:rPr>
          <w:rFonts w:ascii="Trebuchet MS" w:hAnsi="Trebuchet MS"/>
          <w:sz w:val="24"/>
          <w:szCs w:val="24"/>
          <w:lang w:val="ro-RO"/>
        </w:rPr>
        <w:t>.</w:t>
      </w:r>
    </w:p>
    <w:p w:rsidR="003F6C8C" w:rsidRPr="00214BDB" w:rsidRDefault="003F6C8C" w:rsidP="008C35D5">
      <w:pPr>
        <w:pStyle w:val="BodyText"/>
        <w:numPr>
          <w:ilvl w:val="0"/>
          <w:numId w:val="1"/>
        </w:numPr>
        <w:tabs>
          <w:tab w:val="left" w:pos="270"/>
        </w:tabs>
        <w:spacing w:line="360" w:lineRule="auto"/>
        <w:ind w:left="274" w:hanging="274"/>
        <w:jc w:val="both"/>
        <w:rPr>
          <w:rFonts w:ascii="Trebuchet MS" w:hAnsi="Trebuchet MS"/>
          <w:sz w:val="24"/>
          <w:szCs w:val="24"/>
          <w:lang w:val="ro-RO"/>
        </w:rPr>
      </w:pPr>
      <w:r w:rsidRPr="00214BDB">
        <w:rPr>
          <w:rFonts w:ascii="Trebuchet MS" w:hAnsi="Trebuchet MS"/>
          <w:sz w:val="24"/>
          <w:szCs w:val="24"/>
          <w:lang w:val="ro-RO"/>
        </w:rPr>
        <w:t>Prestatorul trebuie să prezinte o poliță privind asigurarea bunurilor in caz de furt.</w:t>
      </w:r>
    </w:p>
    <w:p w:rsidR="003F6C8C" w:rsidRPr="00214BDB" w:rsidRDefault="003F6C8C" w:rsidP="008C35D5">
      <w:pPr>
        <w:pStyle w:val="BodyText"/>
        <w:numPr>
          <w:ilvl w:val="0"/>
          <w:numId w:val="1"/>
        </w:numPr>
        <w:tabs>
          <w:tab w:val="left" w:pos="270"/>
        </w:tabs>
        <w:spacing w:line="360" w:lineRule="auto"/>
        <w:ind w:left="274" w:hanging="274"/>
        <w:jc w:val="both"/>
        <w:rPr>
          <w:rFonts w:ascii="Trebuchet MS" w:hAnsi="Trebuchet MS"/>
          <w:sz w:val="24"/>
          <w:szCs w:val="24"/>
          <w:lang w:val="ro-RO"/>
        </w:rPr>
      </w:pPr>
      <w:r w:rsidRPr="00214BDB">
        <w:rPr>
          <w:rFonts w:ascii="Trebuchet MS" w:hAnsi="Trebuchet MS"/>
          <w:sz w:val="24"/>
          <w:szCs w:val="24"/>
          <w:lang w:val="ro-RO"/>
        </w:rPr>
        <w:t>Ofertantul-Prestator trebuie sa faca dovada asigurarii si implementarii a masurilor si prevederilor legislatiei in vigoare referitoare la protectia datelor cu caracter personal,  prin personal propriu ori firme asociate  specializate in domeniul GDPR (Contract de consultanta pe linie de GDPR etc);</w:t>
      </w:r>
    </w:p>
    <w:p w:rsidR="003F6C8C" w:rsidRPr="00214BDB" w:rsidRDefault="003F6C8C" w:rsidP="008C35D5">
      <w:pPr>
        <w:pStyle w:val="BodyText"/>
        <w:numPr>
          <w:ilvl w:val="0"/>
          <w:numId w:val="1"/>
        </w:numPr>
        <w:tabs>
          <w:tab w:val="left" w:pos="270"/>
        </w:tabs>
        <w:spacing w:line="360" w:lineRule="auto"/>
        <w:ind w:left="274" w:hanging="274"/>
        <w:jc w:val="both"/>
        <w:rPr>
          <w:rFonts w:ascii="Trebuchet MS" w:hAnsi="Trebuchet MS"/>
          <w:sz w:val="24"/>
          <w:szCs w:val="24"/>
          <w:lang w:val="ro-RO"/>
        </w:rPr>
      </w:pPr>
      <w:r w:rsidRPr="00214BDB">
        <w:rPr>
          <w:rFonts w:ascii="Trebuchet MS" w:hAnsi="Trebuchet MS"/>
          <w:sz w:val="24"/>
          <w:szCs w:val="24"/>
          <w:lang w:val="ro-RO"/>
        </w:rPr>
        <w:t>Ofertantul-Prestator trebuie să detina politici si proceduri de lucru specifice implementarii prevederilor si masurilor stabilite prin Regulamentul (UE) 679/2016 cu privire la protectia datelor cu caracter personal, respectiv va face dovada ca are la dispozitie procese adecvate și măsuri tehnice asociate –materializate prin politici, cuprinzand reguli de protectie a datelor cu caracter personal, respectiv proceduri de lucru, elaborate la nivelul Ofertantului–Prestator, care să asigure respectarea instrucțiunilor Operatorului.</w:t>
      </w:r>
    </w:p>
    <w:p w:rsidR="003F6C8C" w:rsidRPr="00214BDB" w:rsidRDefault="003F6C8C" w:rsidP="008C35D5">
      <w:pPr>
        <w:pStyle w:val="BodyText"/>
        <w:tabs>
          <w:tab w:val="left" w:pos="1958"/>
        </w:tabs>
        <w:spacing w:line="360" w:lineRule="auto"/>
        <w:jc w:val="both"/>
        <w:rPr>
          <w:rFonts w:ascii="Trebuchet MS" w:hAnsi="Trebuchet MS"/>
          <w:sz w:val="24"/>
          <w:szCs w:val="24"/>
          <w:lang w:val="ro-RO"/>
        </w:rPr>
      </w:pPr>
      <w:r w:rsidRPr="00001EE0">
        <w:rPr>
          <w:rFonts w:ascii="Trebuchet MS" w:hAnsi="Trebuchet MS"/>
          <w:b/>
          <w:sz w:val="24"/>
          <w:szCs w:val="24"/>
          <w:lang w:val="ro-RO"/>
        </w:rPr>
        <w:t>i )</w:t>
      </w:r>
      <w:r w:rsidRPr="00214BDB">
        <w:rPr>
          <w:rFonts w:ascii="Trebuchet MS" w:hAnsi="Trebuchet MS"/>
          <w:sz w:val="24"/>
          <w:szCs w:val="24"/>
          <w:lang w:val="ro-RO"/>
        </w:rPr>
        <w:t xml:space="preserve"> Ofertantul –Prestator va face dovada ca :</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Are capacitatea de a respecta legea aplicabilă privind confidențialitatea și își vor îndeplini obligațiile care le revin în ceea ce privește datele cu caracter personal, astfel încât Operatorul să nu  încalce niciuna dintre obligațiile care ii revin în temeiul Legii aplicabile privind protectia datelor.</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Are capacitatea de a furniza catre Operator asistență și informațiile pe care le solicita în mod rezonabil pentru a-și putea îndeplini obligațiile care îi revin în temeiul oricărei legi aplicabile privind protectia datelor, cu respectarea  oricarei limite  impusă de Autoritatea pentru Protecția Datelor.</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Are capacitatea tehnica sa pastreze datele personale în mod logic separate de datele procesate în numele oricărei alte terțe părți.</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lastRenderedPageBreak/>
        <w:t>-Are capacitatea de a mentine măsurile de securitate tehnice și organizatorice adecvate pentru a proteja astfel de date personale împotriva distrugerii accidentale sau ilegale sau a pierderii accidentale, deteriorării, modificării, dezvăluirii sau accesului neautorizat, în special în cazul în care procesarea implică transmiterea datelor printr-o rețea, și împotriva tuturor celorlalte forme ilegale de procesare.</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-Are capacitatea de a dispune  măsuri tehnice și organizatorice adecvate pentru a proteja securitatea oricărei rețele sau servicii de comunicații electronice utilizate pentru transferul sau transmiterea datelor cu caracter personal (inclusiv măsuri menite să asigure secretul comunicațiilor și să prevină supravegherea ilegală sau interceptarea comunicațiilor și obținerea accesului neautorizat la orice computer sau sistem și garantând astfel securitatea comunicațiilor).</w:t>
      </w:r>
    </w:p>
    <w:p w:rsidR="003F6C8C" w:rsidRPr="00214BDB" w:rsidRDefault="003F6C8C" w:rsidP="00340F01">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 Poate demonstra ca personalul care accesează si/sau proceseaza in numele Operatorului date personale este de incredere și ca a beneficiat de o formare adecvată în ceea ce privește protecția și tratarea datelor cu caracter personal. </w:t>
      </w:r>
      <w:r w:rsidRPr="00214BDB">
        <w:rPr>
          <w:rFonts w:ascii="Trebuchet MS" w:eastAsia="Times New Roman" w:hAnsi="Trebuchet MS" w:cs="Times New Roman"/>
          <w:color w:val="auto"/>
          <w:lang w:eastAsia="en-US" w:bidi="ar-SA"/>
        </w:rPr>
        <w:tab/>
      </w:r>
    </w:p>
    <w:p w:rsidR="00D4400E" w:rsidRDefault="00D4400E" w:rsidP="008C35D5">
      <w:pPr>
        <w:pStyle w:val="BodyText"/>
        <w:tabs>
          <w:tab w:val="left" w:pos="1957"/>
        </w:tabs>
        <w:spacing w:line="360" w:lineRule="auto"/>
        <w:jc w:val="both"/>
        <w:rPr>
          <w:rFonts w:ascii="Trebuchet MS" w:hAnsi="Trebuchet MS"/>
          <w:sz w:val="28"/>
          <w:szCs w:val="28"/>
          <w:lang w:val="ro-RO"/>
        </w:rPr>
      </w:pPr>
    </w:p>
    <w:p w:rsidR="003F6C8C" w:rsidRPr="00214BDB" w:rsidRDefault="003F6C8C" w:rsidP="008C35D5">
      <w:pPr>
        <w:pStyle w:val="BodyText"/>
        <w:tabs>
          <w:tab w:val="left" w:pos="1957"/>
        </w:tabs>
        <w:spacing w:line="360" w:lineRule="auto"/>
        <w:jc w:val="both"/>
        <w:rPr>
          <w:rFonts w:ascii="Trebuchet MS" w:hAnsi="Trebuchet MS"/>
          <w:sz w:val="28"/>
          <w:szCs w:val="28"/>
          <w:lang w:val="ro-RO"/>
        </w:rPr>
      </w:pPr>
      <w:r w:rsidRPr="00214BDB">
        <w:rPr>
          <w:rFonts w:ascii="Trebuchet MS" w:hAnsi="Trebuchet MS"/>
          <w:sz w:val="28"/>
          <w:szCs w:val="28"/>
          <w:lang w:val="ro-RO"/>
        </w:rPr>
        <w:t>V. OBLIGA</w:t>
      </w:r>
      <w:r w:rsidR="004432E1">
        <w:rPr>
          <w:rFonts w:ascii="Trebuchet MS" w:hAnsi="Trebuchet MS"/>
          <w:sz w:val="28"/>
          <w:szCs w:val="28"/>
          <w:lang w:val="ro-RO"/>
        </w:rPr>
        <w:t>Ț</w:t>
      </w:r>
      <w:r w:rsidRPr="00214BDB">
        <w:rPr>
          <w:rFonts w:ascii="Trebuchet MS" w:hAnsi="Trebuchet MS"/>
          <w:sz w:val="28"/>
          <w:szCs w:val="28"/>
          <w:lang w:val="ro-RO"/>
        </w:rPr>
        <w:t>IILE OFERTANTULUI</w:t>
      </w:r>
    </w:p>
    <w:p w:rsidR="003F6C8C" w:rsidRPr="00214BDB" w:rsidRDefault="003F6C8C" w:rsidP="008C35D5">
      <w:pPr>
        <w:pStyle w:val="BodyText"/>
        <w:tabs>
          <w:tab w:val="left" w:pos="1958"/>
        </w:tabs>
        <w:spacing w:line="360" w:lineRule="auto"/>
        <w:jc w:val="both"/>
        <w:rPr>
          <w:rFonts w:ascii="Trebuchet MS" w:hAnsi="Trebuchet MS"/>
          <w:sz w:val="24"/>
          <w:szCs w:val="24"/>
          <w:lang w:val="ro-RO"/>
        </w:rPr>
      </w:pPr>
      <w:r w:rsidRPr="00214BDB">
        <w:rPr>
          <w:rFonts w:ascii="Trebuchet MS" w:hAnsi="Trebuchet MS"/>
          <w:sz w:val="24"/>
          <w:szCs w:val="24"/>
          <w:lang w:val="ro-RO"/>
        </w:rPr>
        <w:t>Obligațiile ofertantului-prestator asumate prin propunerea tehnică</w:t>
      </w:r>
      <w:r w:rsidR="00D567C9" w:rsidRPr="00214BDB">
        <w:rPr>
          <w:rFonts w:ascii="Trebuchet MS" w:hAnsi="Trebuchet MS"/>
          <w:sz w:val="24"/>
          <w:szCs w:val="24"/>
          <w:lang w:val="ro-RO"/>
        </w:rPr>
        <w:t>:</w:t>
      </w:r>
    </w:p>
    <w:p w:rsidR="00340F01" w:rsidRPr="00214BDB" w:rsidRDefault="003F6C8C" w:rsidP="00D4400E">
      <w:pPr>
        <w:pStyle w:val="BodyText"/>
        <w:spacing w:line="276" w:lineRule="auto"/>
        <w:jc w:val="both"/>
        <w:rPr>
          <w:rFonts w:ascii="Trebuchet MS" w:hAnsi="Trebuchet MS"/>
          <w:sz w:val="24"/>
          <w:szCs w:val="24"/>
          <w:lang w:val="ro-RO"/>
        </w:rPr>
      </w:pPr>
      <w:r w:rsidRPr="00D4400E">
        <w:rPr>
          <w:rFonts w:ascii="Trebuchet MS" w:hAnsi="Trebuchet MS"/>
          <w:sz w:val="24"/>
          <w:szCs w:val="24"/>
          <w:lang w:val="ro-RO"/>
        </w:rPr>
        <w:t xml:space="preserve">a) Prestatorul - prin reprezentanții sai/persoane autorizate - are obligația, </w:t>
      </w:r>
      <w:r w:rsidR="00DD6068" w:rsidRPr="00D4400E">
        <w:rPr>
          <w:rFonts w:ascii="Trebuchet MS" w:hAnsi="Trebuchet MS"/>
          <w:sz w:val="24"/>
          <w:szCs w:val="24"/>
          <w:lang w:val="ro-RO"/>
        </w:rPr>
        <w:t>î</w:t>
      </w:r>
      <w:r w:rsidRPr="00D4400E">
        <w:rPr>
          <w:rFonts w:ascii="Trebuchet MS" w:hAnsi="Trebuchet MS"/>
          <w:sz w:val="24"/>
          <w:szCs w:val="24"/>
          <w:lang w:val="ro-RO"/>
        </w:rPr>
        <w:t xml:space="preserve">n maxim </w:t>
      </w:r>
      <w:r w:rsidR="00A65C45" w:rsidRPr="00D4400E">
        <w:rPr>
          <w:rFonts w:ascii="Trebuchet MS" w:hAnsi="Trebuchet MS"/>
          <w:sz w:val="24"/>
          <w:szCs w:val="24"/>
          <w:lang w:val="ro-RO"/>
        </w:rPr>
        <w:t>30</w:t>
      </w:r>
      <w:r w:rsidRPr="00D4400E">
        <w:rPr>
          <w:rFonts w:ascii="Trebuchet MS" w:hAnsi="Trebuchet MS"/>
          <w:sz w:val="24"/>
          <w:szCs w:val="24"/>
          <w:lang w:val="ro-RO"/>
        </w:rPr>
        <w:t xml:space="preserve"> zile de la semnarea contractului, sa consilieze </w:t>
      </w:r>
      <w:r w:rsidR="00D4400E" w:rsidRPr="00D4400E">
        <w:rPr>
          <w:rFonts w:ascii="Trebuchet MS" w:hAnsi="Trebuchet MS"/>
          <w:sz w:val="24"/>
          <w:szCs w:val="24"/>
          <w:lang w:val="ro-RO"/>
        </w:rPr>
        <w:t>achizitorul</w:t>
      </w:r>
      <w:r w:rsidRPr="00D4400E">
        <w:rPr>
          <w:rFonts w:ascii="Trebuchet MS" w:hAnsi="Trebuchet MS"/>
          <w:sz w:val="24"/>
          <w:szCs w:val="24"/>
          <w:lang w:val="ro-RO"/>
        </w:rPr>
        <w:t xml:space="preserve">, </w:t>
      </w:r>
      <w:r w:rsidR="00DD6068" w:rsidRPr="00D4400E">
        <w:rPr>
          <w:rFonts w:ascii="Trebuchet MS" w:hAnsi="Trebuchet MS"/>
          <w:sz w:val="24"/>
          <w:szCs w:val="24"/>
          <w:lang w:val="ro-RO"/>
        </w:rPr>
        <w:t>î</w:t>
      </w:r>
      <w:r w:rsidRPr="00D4400E">
        <w:rPr>
          <w:rFonts w:ascii="Trebuchet MS" w:hAnsi="Trebuchet MS"/>
          <w:sz w:val="24"/>
          <w:szCs w:val="24"/>
          <w:lang w:val="ro-RO"/>
        </w:rPr>
        <w:t xml:space="preserve">n  </w:t>
      </w:r>
      <w:r w:rsidR="0007363C" w:rsidRPr="00D4400E">
        <w:rPr>
          <w:rFonts w:ascii="Trebuchet MS" w:hAnsi="Trebuchet MS"/>
          <w:sz w:val="24"/>
          <w:szCs w:val="24"/>
          <w:lang w:val="ro-RO"/>
        </w:rPr>
        <w:t>î</w:t>
      </w:r>
      <w:r w:rsidRPr="00D4400E">
        <w:rPr>
          <w:rFonts w:ascii="Trebuchet MS" w:hAnsi="Trebuchet MS"/>
          <w:sz w:val="24"/>
          <w:szCs w:val="24"/>
          <w:lang w:val="ro-RO"/>
        </w:rPr>
        <w:t>ntocmirea/actualizarea "Planului de paz</w:t>
      </w:r>
      <w:r w:rsidR="0007363C" w:rsidRPr="00D4400E">
        <w:rPr>
          <w:rFonts w:ascii="Trebuchet MS" w:hAnsi="Trebuchet MS"/>
          <w:sz w:val="24"/>
          <w:szCs w:val="24"/>
          <w:lang w:val="ro-RO"/>
        </w:rPr>
        <w:t>ă</w:t>
      </w:r>
      <w:r w:rsidRPr="00D4400E">
        <w:rPr>
          <w:rFonts w:ascii="Trebuchet MS" w:hAnsi="Trebuchet MS"/>
          <w:sz w:val="24"/>
          <w:szCs w:val="24"/>
          <w:lang w:val="ro-RO"/>
        </w:rPr>
        <w:t>"</w:t>
      </w:r>
      <w:r w:rsidR="00D4400E" w:rsidRPr="00D4400E">
        <w:rPr>
          <w:rFonts w:ascii="Trebuchet MS" w:hAnsi="Trebuchet MS"/>
          <w:sz w:val="24"/>
          <w:szCs w:val="24"/>
          <w:lang w:val="ro-RO"/>
        </w:rPr>
        <w:t>.</w:t>
      </w:r>
      <w:proofErr w:type="spellStart"/>
      <w:r w:rsidR="00D4400E" w:rsidRPr="00D4400E">
        <w:rPr>
          <w:rFonts w:ascii="Trebuchet MS" w:hAnsi="Trebuchet MS"/>
          <w:sz w:val="24"/>
          <w:szCs w:val="24"/>
          <w:lang w:val="fr-FR"/>
        </w:rPr>
        <w:t>Înregistrarea</w:t>
      </w:r>
      <w:proofErr w:type="spellEnd"/>
      <w:r w:rsidR="00D4400E" w:rsidRPr="00D4400E">
        <w:rPr>
          <w:rFonts w:ascii="Trebuchet MS" w:hAnsi="Trebuchet MS"/>
          <w:sz w:val="24"/>
          <w:szCs w:val="24"/>
          <w:lang w:val="fr-FR"/>
        </w:rPr>
        <w:t xml:space="preserve"> la poliț</w:t>
      </w:r>
      <w:proofErr w:type="spellStart"/>
      <w:r w:rsidR="00D4400E" w:rsidRPr="00D4400E">
        <w:rPr>
          <w:rFonts w:ascii="Trebuchet MS" w:hAnsi="Trebuchet MS"/>
          <w:sz w:val="24"/>
          <w:szCs w:val="24"/>
          <w:lang w:val="fr-FR"/>
        </w:rPr>
        <w:t>ie</w:t>
      </w:r>
      <w:proofErr w:type="spellEnd"/>
      <w:r w:rsidR="00D4400E" w:rsidRPr="00D4400E">
        <w:rPr>
          <w:rFonts w:ascii="Trebuchet MS" w:hAnsi="Trebuchet MS"/>
          <w:sz w:val="24"/>
          <w:szCs w:val="24"/>
          <w:lang w:val="fr-FR"/>
        </w:rPr>
        <w:t xml:space="preserve"> a </w:t>
      </w:r>
      <w:proofErr w:type="spellStart"/>
      <w:r w:rsidR="00D4400E" w:rsidRPr="00D4400E">
        <w:rPr>
          <w:rFonts w:ascii="Trebuchet MS" w:hAnsi="Trebuchet MS"/>
          <w:sz w:val="24"/>
          <w:szCs w:val="24"/>
          <w:lang w:val="fr-FR"/>
        </w:rPr>
        <w:t>Planului</w:t>
      </w:r>
      <w:proofErr w:type="spellEnd"/>
      <w:r w:rsidR="00D4400E" w:rsidRPr="00D4400E">
        <w:rPr>
          <w:rFonts w:ascii="Trebuchet MS" w:hAnsi="Trebuchet MS"/>
          <w:sz w:val="24"/>
          <w:szCs w:val="24"/>
          <w:lang w:val="fr-FR"/>
        </w:rPr>
        <w:t xml:space="preserve"> de </w:t>
      </w:r>
      <w:proofErr w:type="spellStart"/>
      <w:r w:rsidR="00D4400E" w:rsidRPr="00D4400E">
        <w:rPr>
          <w:rFonts w:ascii="Trebuchet MS" w:hAnsi="Trebuchet MS"/>
          <w:sz w:val="24"/>
          <w:szCs w:val="24"/>
          <w:lang w:val="fr-FR"/>
        </w:rPr>
        <w:t>Pază</w:t>
      </w:r>
      <w:proofErr w:type="spellEnd"/>
      <w:r w:rsidR="00D4400E" w:rsidRPr="00D4400E">
        <w:rPr>
          <w:rFonts w:ascii="Trebuchet MS" w:hAnsi="Trebuchet MS"/>
          <w:sz w:val="24"/>
          <w:szCs w:val="24"/>
          <w:lang w:val="fr-FR"/>
        </w:rPr>
        <w:t xml:space="preserve"> și </w:t>
      </w:r>
      <w:proofErr w:type="spellStart"/>
      <w:r w:rsidR="00D4400E" w:rsidRPr="00D4400E">
        <w:rPr>
          <w:rFonts w:ascii="Trebuchet MS" w:hAnsi="Trebuchet MS"/>
          <w:sz w:val="24"/>
          <w:szCs w:val="24"/>
          <w:lang w:val="fr-FR"/>
        </w:rPr>
        <w:t>Interven</w:t>
      </w:r>
      <w:proofErr w:type="spellEnd"/>
      <w:r w:rsidR="00D4400E" w:rsidRPr="00D4400E">
        <w:rPr>
          <w:rFonts w:ascii="Trebuchet MS" w:hAnsi="Trebuchet MS"/>
          <w:sz w:val="24"/>
          <w:szCs w:val="24"/>
          <w:lang w:val="fr-FR"/>
        </w:rPr>
        <w:t>ț</w:t>
      </w:r>
      <w:proofErr w:type="spellStart"/>
      <w:r w:rsidR="00D4400E" w:rsidRPr="00D4400E">
        <w:rPr>
          <w:rFonts w:ascii="Trebuchet MS" w:hAnsi="Trebuchet MS"/>
          <w:sz w:val="24"/>
          <w:szCs w:val="24"/>
          <w:lang w:val="fr-FR"/>
        </w:rPr>
        <w:t>ie</w:t>
      </w:r>
      <w:proofErr w:type="spellEnd"/>
      <w:r w:rsidR="00D4400E" w:rsidRPr="00D4400E">
        <w:rPr>
          <w:rFonts w:ascii="Trebuchet MS" w:hAnsi="Trebuchet MS"/>
          <w:sz w:val="24"/>
          <w:szCs w:val="24"/>
          <w:lang w:val="fr-FR"/>
        </w:rPr>
        <w:t xml:space="preserve"> se va face de </w:t>
      </w:r>
      <w:proofErr w:type="spellStart"/>
      <w:r w:rsidR="00D4400E" w:rsidRPr="00D4400E">
        <w:rPr>
          <w:rFonts w:ascii="Trebuchet MS" w:hAnsi="Trebuchet MS"/>
          <w:sz w:val="24"/>
          <w:szCs w:val="24"/>
          <w:lang w:val="fr-FR"/>
        </w:rPr>
        <w:t>către</w:t>
      </w:r>
      <w:proofErr w:type="spellEnd"/>
      <w:r w:rsidR="00D4400E" w:rsidRPr="00D4400E">
        <w:rPr>
          <w:rFonts w:ascii="Trebuchet MS" w:hAnsi="Trebuchet MS"/>
          <w:sz w:val="24"/>
          <w:szCs w:val="24"/>
          <w:lang w:val="fr-FR"/>
        </w:rPr>
        <w:t xml:space="preserve"> </w:t>
      </w:r>
      <w:proofErr w:type="spellStart"/>
      <w:r w:rsidR="00D4400E" w:rsidRPr="00D4400E">
        <w:rPr>
          <w:rFonts w:ascii="Trebuchet MS" w:hAnsi="Trebuchet MS"/>
          <w:sz w:val="24"/>
          <w:szCs w:val="24"/>
          <w:lang w:val="fr-FR"/>
        </w:rPr>
        <w:t>prestator</w:t>
      </w:r>
      <w:proofErr w:type="spellEnd"/>
      <w:r w:rsidR="00D4400E" w:rsidRPr="00D4400E">
        <w:rPr>
          <w:rFonts w:ascii="Trebuchet MS" w:hAnsi="Trebuchet MS"/>
          <w:sz w:val="24"/>
          <w:szCs w:val="24"/>
          <w:lang w:val="fr-FR"/>
        </w:rPr>
        <w:t xml:space="preserve">, </w:t>
      </w:r>
      <w:proofErr w:type="spellStart"/>
      <w:r w:rsidR="00D4400E" w:rsidRPr="00D4400E">
        <w:rPr>
          <w:rFonts w:ascii="Trebuchet MS" w:hAnsi="Trebuchet MS"/>
          <w:sz w:val="24"/>
          <w:szCs w:val="24"/>
          <w:lang w:val="fr-FR"/>
        </w:rPr>
        <w:t>iar</w:t>
      </w:r>
      <w:proofErr w:type="spellEnd"/>
      <w:r w:rsidR="00D4400E" w:rsidRPr="00D4400E">
        <w:rPr>
          <w:rFonts w:ascii="Trebuchet MS" w:hAnsi="Trebuchet MS"/>
          <w:sz w:val="24"/>
          <w:szCs w:val="24"/>
          <w:lang w:val="fr-FR"/>
        </w:rPr>
        <w:t xml:space="preserve"> </w:t>
      </w:r>
      <w:proofErr w:type="spellStart"/>
      <w:r w:rsidR="00D4400E" w:rsidRPr="00D4400E">
        <w:rPr>
          <w:rFonts w:ascii="Trebuchet MS" w:hAnsi="Trebuchet MS"/>
          <w:sz w:val="24"/>
          <w:szCs w:val="24"/>
          <w:lang w:val="fr-FR"/>
        </w:rPr>
        <w:t>dovada</w:t>
      </w:r>
      <w:proofErr w:type="spellEnd"/>
      <w:r w:rsidR="00D4400E" w:rsidRPr="00D4400E">
        <w:rPr>
          <w:rFonts w:ascii="Trebuchet MS" w:hAnsi="Trebuchet MS"/>
          <w:sz w:val="24"/>
          <w:szCs w:val="24"/>
          <w:lang w:val="fr-FR"/>
        </w:rPr>
        <w:t xml:space="preserve"> </w:t>
      </w:r>
      <w:proofErr w:type="spellStart"/>
      <w:r w:rsidR="00D4400E" w:rsidRPr="00D4400E">
        <w:rPr>
          <w:rFonts w:ascii="Trebuchet MS" w:hAnsi="Trebuchet MS"/>
          <w:sz w:val="24"/>
          <w:szCs w:val="24"/>
          <w:lang w:val="fr-FR"/>
        </w:rPr>
        <w:t>înregistrării</w:t>
      </w:r>
      <w:proofErr w:type="spellEnd"/>
      <w:r w:rsidR="00D4400E" w:rsidRPr="00D4400E">
        <w:rPr>
          <w:rFonts w:ascii="Trebuchet MS" w:hAnsi="Trebuchet MS"/>
          <w:sz w:val="24"/>
          <w:szCs w:val="24"/>
          <w:lang w:val="fr-FR"/>
        </w:rPr>
        <w:t xml:space="preserve"> se va </w:t>
      </w:r>
      <w:proofErr w:type="spellStart"/>
      <w:r w:rsidR="00D4400E" w:rsidRPr="00D4400E">
        <w:rPr>
          <w:rFonts w:ascii="Trebuchet MS" w:hAnsi="Trebuchet MS"/>
          <w:sz w:val="24"/>
          <w:szCs w:val="24"/>
          <w:lang w:val="fr-FR"/>
        </w:rPr>
        <w:t>depune</w:t>
      </w:r>
      <w:proofErr w:type="spellEnd"/>
      <w:r w:rsidR="00D4400E" w:rsidRPr="00D4400E">
        <w:rPr>
          <w:rFonts w:ascii="Trebuchet MS" w:hAnsi="Trebuchet MS"/>
          <w:sz w:val="24"/>
          <w:szCs w:val="24"/>
          <w:lang w:val="fr-FR"/>
        </w:rPr>
        <w:t xml:space="preserve"> la </w:t>
      </w:r>
      <w:proofErr w:type="spellStart"/>
      <w:r w:rsidR="00D4400E" w:rsidRPr="00D4400E">
        <w:rPr>
          <w:rFonts w:ascii="Trebuchet MS" w:hAnsi="Trebuchet MS"/>
          <w:sz w:val="24"/>
          <w:szCs w:val="24"/>
          <w:lang w:val="fr-FR"/>
        </w:rPr>
        <w:t>achizitor</w:t>
      </w:r>
      <w:proofErr w:type="spellEnd"/>
      <w:r w:rsidR="00D4400E" w:rsidRPr="00D4400E">
        <w:rPr>
          <w:rFonts w:ascii="Trebuchet MS" w:hAnsi="Trebuchet MS"/>
          <w:sz w:val="24"/>
          <w:szCs w:val="24"/>
          <w:lang w:val="fr-FR"/>
        </w:rPr>
        <w:t xml:space="preserve"> </w:t>
      </w:r>
      <w:proofErr w:type="spellStart"/>
      <w:r w:rsidR="00D4400E" w:rsidRPr="00D4400E">
        <w:rPr>
          <w:rFonts w:ascii="Trebuchet MS" w:hAnsi="Trebuchet MS"/>
          <w:sz w:val="24"/>
          <w:szCs w:val="24"/>
          <w:lang w:val="fr-FR"/>
        </w:rPr>
        <w:t>în</w:t>
      </w:r>
      <w:proofErr w:type="spellEnd"/>
      <w:r w:rsidR="00D4400E" w:rsidRPr="00D4400E">
        <w:rPr>
          <w:rFonts w:ascii="Trebuchet MS" w:hAnsi="Trebuchet MS"/>
          <w:sz w:val="24"/>
          <w:szCs w:val="24"/>
          <w:lang w:val="fr-FR"/>
        </w:rPr>
        <w:t xml:space="preserve"> </w:t>
      </w:r>
      <w:proofErr w:type="spellStart"/>
      <w:r w:rsidR="00D4400E" w:rsidRPr="00D4400E">
        <w:rPr>
          <w:rFonts w:ascii="Trebuchet MS" w:hAnsi="Trebuchet MS"/>
          <w:sz w:val="24"/>
          <w:szCs w:val="24"/>
          <w:lang w:val="fr-FR"/>
        </w:rPr>
        <w:t>maxim</w:t>
      </w:r>
      <w:proofErr w:type="spellEnd"/>
      <w:r w:rsidR="00D4400E" w:rsidRPr="00D4400E">
        <w:rPr>
          <w:rFonts w:ascii="Trebuchet MS" w:hAnsi="Trebuchet MS"/>
          <w:sz w:val="24"/>
          <w:szCs w:val="24"/>
          <w:lang w:val="fr-FR"/>
        </w:rPr>
        <w:t xml:space="preserve"> 30 de </w:t>
      </w:r>
      <w:proofErr w:type="spellStart"/>
      <w:r w:rsidR="00D4400E" w:rsidRPr="00D4400E">
        <w:rPr>
          <w:rFonts w:ascii="Trebuchet MS" w:hAnsi="Trebuchet MS"/>
          <w:sz w:val="24"/>
          <w:szCs w:val="24"/>
          <w:lang w:val="fr-FR"/>
        </w:rPr>
        <w:t>zile</w:t>
      </w:r>
      <w:proofErr w:type="spellEnd"/>
      <w:r w:rsidR="00D4400E" w:rsidRPr="00D4400E">
        <w:rPr>
          <w:rFonts w:ascii="Trebuchet MS" w:hAnsi="Trebuchet MS"/>
          <w:sz w:val="24"/>
          <w:szCs w:val="24"/>
          <w:lang w:val="fr-FR"/>
        </w:rPr>
        <w:t xml:space="preserve"> de la data </w:t>
      </w:r>
      <w:proofErr w:type="spellStart"/>
      <w:r w:rsidR="00D4400E" w:rsidRPr="00D4400E">
        <w:rPr>
          <w:rFonts w:ascii="Trebuchet MS" w:hAnsi="Trebuchet MS"/>
          <w:sz w:val="24"/>
          <w:szCs w:val="24"/>
          <w:lang w:val="fr-FR"/>
        </w:rPr>
        <w:t>semnării</w:t>
      </w:r>
      <w:proofErr w:type="spellEnd"/>
      <w:r w:rsidR="00D4400E" w:rsidRPr="00D4400E">
        <w:rPr>
          <w:rFonts w:ascii="Trebuchet MS" w:hAnsi="Trebuchet MS"/>
          <w:sz w:val="24"/>
          <w:szCs w:val="24"/>
          <w:lang w:val="fr-FR"/>
        </w:rPr>
        <w:t xml:space="preserve"> </w:t>
      </w:r>
      <w:proofErr w:type="spellStart"/>
      <w:r w:rsidR="00D4400E" w:rsidRPr="00D4400E">
        <w:rPr>
          <w:rFonts w:ascii="Trebuchet MS" w:hAnsi="Trebuchet MS"/>
          <w:sz w:val="24"/>
          <w:szCs w:val="24"/>
          <w:lang w:val="fr-FR"/>
        </w:rPr>
        <w:t>contractului</w:t>
      </w:r>
      <w:proofErr w:type="spellEnd"/>
      <w:r w:rsidR="00D4400E" w:rsidRPr="00D4400E">
        <w:rPr>
          <w:rFonts w:ascii="Trebuchet MS" w:hAnsi="Trebuchet MS"/>
          <w:sz w:val="24"/>
          <w:szCs w:val="24"/>
          <w:lang w:val="fr-FR"/>
        </w:rPr>
        <w:t>.</w:t>
      </w:r>
      <w:r w:rsidR="00D4400E">
        <w:rPr>
          <w:rFonts w:ascii="Trebuchet MS" w:hAnsi="Trebuchet MS"/>
          <w:sz w:val="22"/>
          <w:szCs w:val="22"/>
          <w:lang w:val="fr-FR"/>
        </w:rPr>
        <w:t xml:space="preserve"> </w:t>
      </w:r>
      <w:r w:rsidR="00340F01">
        <w:rPr>
          <w:rFonts w:ascii="Trebuchet MS" w:hAnsi="Trebuchet MS"/>
          <w:sz w:val="24"/>
          <w:szCs w:val="24"/>
          <w:lang w:val="ro-RO"/>
        </w:rPr>
        <w:t>Ofertantul prestator</w:t>
      </w:r>
      <w:r w:rsidR="00A65C45" w:rsidRPr="00214BDB">
        <w:rPr>
          <w:rFonts w:ascii="Trebuchet MS" w:hAnsi="Trebuchet MS"/>
          <w:sz w:val="24"/>
          <w:szCs w:val="24"/>
          <w:lang w:val="ro-RO"/>
        </w:rPr>
        <w:t xml:space="preserve"> </w:t>
      </w:r>
      <w:r w:rsidR="00A65C45">
        <w:rPr>
          <w:rFonts w:ascii="Trebuchet MS" w:hAnsi="Trebuchet MS"/>
          <w:sz w:val="24"/>
          <w:szCs w:val="24"/>
          <w:lang w:val="ro-RO"/>
        </w:rPr>
        <w:t>va pune la dispoziția autorității contractante lista cu personalul</w:t>
      </w:r>
      <w:r w:rsidR="00340F01">
        <w:rPr>
          <w:rFonts w:ascii="Trebuchet MS" w:hAnsi="Trebuchet MS"/>
          <w:sz w:val="24"/>
          <w:szCs w:val="24"/>
          <w:lang w:val="ro-RO"/>
        </w:rPr>
        <w:t xml:space="preserve"> </w:t>
      </w:r>
      <w:r w:rsidR="00A65C45">
        <w:rPr>
          <w:rFonts w:ascii="Trebuchet MS" w:hAnsi="Trebuchet MS"/>
          <w:sz w:val="24"/>
          <w:szCs w:val="24"/>
          <w:lang w:val="ro-RO"/>
        </w:rPr>
        <w:t>care va efectua serviciile de pază la obiectivele Casei Naționale de Pensii Publice.</w:t>
      </w:r>
      <w:r w:rsidR="00340F01">
        <w:rPr>
          <w:rFonts w:ascii="Trebuchet MS" w:hAnsi="Trebuchet MS"/>
          <w:sz w:val="24"/>
          <w:szCs w:val="24"/>
          <w:lang w:val="ro-RO"/>
        </w:rPr>
        <w:t xml:space="preserve"> </w:t>
      </w:r>
      <w:r w:rsidR="00A65C45">
        <w:rPr>
          <w:rFonts w:ascii="Trebuchet MS" w:hAnsi="Trebuchet MS"/>
          <w:sz w:val="24"/>
          <w:szCs w:val="24"/>
          <w:lang w:val="ro-RO"/>
        </w:rPr>
        <w:t>Orice modificare a listei de personal se anunță cu 3 zile înainte</w:t>
      </w:r>
      <w:r w:rsidRPr="00214BDB">
        <w:rPr>
          <w:rFonts w:ascii="Trebuchet MS" w:hAnsi="Trebuchet MS"/>
          <w:sz w:val="24"/>
          <w:szCs w:val="24"/>
          <w:lang w:val="ro-RO"/>
        </w:rPr>
        <w:t xml:space="preserve">. Consilierea </w:t>
      </w:r>
      <w:r w:rsidR="0007363C">
        <w:rPr>
          <w:rFonts w:ascii="Trebuchet MS" w:hAnsi="Trebuchet MS"/>
          <w:sz w:val="24"/>
          <w:szCs w:val="24"/>
          <w:lang w:val="ro-RO"/>
        </w:rPr>
        <w:t>î</w:t>
      </w:r>
      <w:r w:rsidRPr="00214BDB">
        <w:rPr>
          <w:rFonts w:ascii="Trebuchet MS" w:hAnsi="Trebuchet MS"/>
          <w:sz w:val="24"/>
          <w:szCs w:val="24"/>
          <w:lang w:val="ro-RO"/>
        </w:rPr>
        <w:t>n domeniul securit</w:t>
      </w:r>
      <w:r w:rsidR="0007363C">
        <w:rPr>
          <w:rFonts w:ascii="Trebuchet MS" w:hAnsi="Trebuchet MS"/>
          <w:sz w:val="24"/>
          <w:szCs w:val="24"/>
          <w:lang w:val="ro-RO"/>
        </w:rPr>
        <w:t>ăț</w:t>
      </w:r>
      <w:r w:rsidRPr="00214BDB">
        <w:rPr>
          <w:rFonts w:ascii="Trebuchet MS" w:hAnsi="Trebuchet MS"/>
          <w:sz w:val="24"/>
          <w:szCs w:val="24"/>
          <w:lang w:val="ro-RO"/>
        </w:rPr>
        <w:t>ii private reprezintă o obligație asumat</w:t>
      </w:r>
      <w:r w:rsidR="0007363C">
        <w:rPr>
          <w:rFonts w:ascii="Trebuchet MS" w:hAnsi="Trebuchet MS"/>
          <w:sz w:val="24"/>
          <w:szCs w:val="24"/>
          <w:lang w:val="ro-RO"/>
        </w:rPr>
        <w:t>ă</w:t>
      </w:r>
      <w:r w:rsidRPr="00214BDB">
        <w:rPr>
          <w:rFonts w:ascii="Trebuchet MS" w:hAnsi="Trebuchet MS"/>
          <w:sz w:val="24"/>
          <w:szCs w:val="24"/>
          <w:lang w:val="ro-RO"/>
        </w:rPr>
        <w:t xml:space="preserve"> al</w:t>
      </w:r>
      <w:r w:rsidR="0007363C">
        <w:rPr>
          <w:rFonts w:ascii="Trebuchet MS" w:hAnsi="Trebuchet MS"/>
          <w:sz w:val="24"/>
          <w:szCs w:val="24"/>
          <w:lang w:val="ro-RO"/>
        </w:rPr>
        <w:t>ă</w:t>
      </w:r>
      <w:r w:rsidRPr="00214BDB">
        <w:rPr>
          <w:rFonts w:ascii="Trebuchet MS" w:hAnsi="Trebuchet MS"/>
          <w:sz w:val="24"/>
          <w:szCs w:val="24"/>
          <w:lang w:val="ro-RO"/>
        </w:rPr>
        <w:t>turi de serviciile de paz</w:t>
      </w:r>
      <w:r w:rsidR="00A65C45">
        <w:rPr>
          <w:rFonts w:ascii="Trebuchet MS" w:hAnsi="Trebuchet MS"/>
          <w:sz w:val="24"/>
          <w:szCs w:val="24"/>
          <w:lang w:val="ro-RO"/>
        </w:rPr>
        <w:t>ă</w:t>
      </w:r>
      <w:r w:rsidRPr="00214BDB">
        <w:rPr>
          <w:rFonts w:ascii="Trebuchet MS" w:hAnsi="Trebuchet MS"/>
          <w:sz w:val="24"/>
          <w:szCs w:val="24"/>
          <w:lang w:val="ro-RO"/>
        </w:rPr>
        <w:t xml:space="preserve"> furnizate de c</w:t>
      </w:r>
      <w:r w:rsidR="00340F01">
        <w:rPr>
          <w:rFonts w:ascii="Trebuchet MS" w:hAnsi="Trebuchet MS"/>
          <w:sz w:val="24"/>
          <w:szCs w:val="24"/>
          <w:lang w:val="ro-RO"/>
        </w:rPr>
        <w:t>ă</w:t>
      </w:r>
      <w:r w:rsidRPr="00214BDB">
        <w:rPr>
          <w:rFonts w:ascii="Trebuchet MS" w:hAnsi="Trebuchet MS"/>
          <w:sz w:val="24"/>
          <w:szCs w:val="24"/>
          <w:lang w:val="ro-RO"/>
        </w:rPr>
        <w:t xml:space="preserve">tre ofertant  </w:t>
      </w:r>
      <w:r w:rsidR="0007363C">
        <w:rPr>
          <w:rFonts w:ascii="Trebuchet MS" w:hAnsi="Trebuchet MS"/>
          <w:sz w:val="24"/>
          <w:szCs w:val="24"/>
          <w:lang w:val="ro-RO"/>
        </w:rPr>
        <w:t>î</w:t>
      </w:r>
      <w:r w:rsidRPr="00214BDB">
        <w:rPr>
          <w:rFonts w:ascii="Trebuchet MS" w:hAnsi="Trebuchet MS"/>
          <w:sz w:val="24"/>
          <w:szCs w:val="24"/>
          <w:lang w:val="ro-RO"/>
        </w:rPr>
        <w:t xml:space="preserve">n favoarea Autorității Contractante </w:t>
      </w:r>
      <w:r w:rsidR="0007363C">
        <w:rPr>
          <w:rFonts w:ascii="Trebuchet MS" w:hAnsi="Trebuchet MS"/>
          <w:sz w:val="24"/>
          <w:szCs w:val="24"/>
          <w:lang w:val="ro-RO"/>
        </w:rPr>
        <w:t>ș</w:t>
      </w:r>
      <w:r w:rsidRPr="00214BDB">
        <w:rPr>
          <w:rFonts w:ascii="Trebuchet MS" w:hAnsi="Trebuchet MS"/>
          <w:sz w:val="24"/>
          <w:szCs w:val="24"/>
          <w:lang w:val="ro-RO"/>
        </w:rPr>
        <w:t>i este inclus</w:t>
      </w:r>
      <w:r w:rsidR="0007363C">
        <w:rPr>
          <w:rFonts w:ascii="Trebuchet MS" w:hAnsi="Trebuchet MS"/>
          <w:sz w:val="24"/>
          <w:szCs w:val="24"/>
          <w:lang w:val="ro-RO"/>
        </w:rPr>
        <w:t>ă</w:t>
      </w:r>
      <w:r w:rsidRPr="00214BDB">
        <w:rPr>
          <w:rFonts w:ascii="Trebuchet MS" w:hAnsi="Trebuchet MS"/>
          <w:sz w:val="24"/>
          <w:szCs w:val="24"/>
          <w:lang w:val="ro-RO"/>
        </w:rPr>
        <w:t xml:space="preserve"> </w:t>
      </w:r>
      <w:r w:rsidR="0007363C">
        <w:rPr>
          <w:rFonts w:ascii="Trebuchet MS" w:hAnsi="Trebuchet MS"/>
          <w:sz w:val="24"/>
          <w:szCs w:val="24"/>
          <w:lang w:val="ro-RO"/>
        </w:rPr>
        <w:t>î</w:t>
      </w:r>
      <w:r w:rsidRPr="00214BDB">
        <w:rPr>
          <w:rFonts w:ascii="Trebuchet MS" w:hAnsi="Trebuchet MS"/>
          <w:sz w:val="24"/>
          <w:szCs w:val="24"/>
          <w:lang w:val="ro-RO"/>
        </w:rPr>
        <w:t>n prețul contractului;</w:t>
      </w:r>
      <w:bookmarkStart w:id="9" w:name="bookmark228"/>
      <w:bookmarkEnd w:id="9"/>
    </w:p>
    <w:p w:rsidR="003F6C8C" w:rsidRPr="00214BDB" w:rsidRDefault="003F6C8C" w:rsidP="008C35D5">
      <w:pPr>
        <w:pStyle w:val="BodyText"/>
        <w:spacing w:line="360" w:lineRule="auto"/>
        <w:jc w:val="both"/>
        <w:rPr>
          <w:rFonts w:ascii="Trebuchet MS" w:hAnsi="Trebuchet MS"/>
          <w:sz w:val="24"/>
          <w:szCs w:val="24"/>
          <w:lang w:val="ro-RO"/>
        </w:rPr>
      </w:pPr>
      <w:r w:rsidRPr="00214BDB">
        <w:rPr>
          <w:rFonts w:ascii="Trebuchet MS" w:hAnsi="Trebuchet MS"/>
          <w:sz w:val="24"/>
          <w:szCs w:val="24"/>
          <w:lang w:val="ro-RO"/>
        </w:rPr>
        <w:t xml:space="preserve">b) Agenții de securitate trebuie să fie dotati pe timpul serviciului, conform prevederilor art. 40, 43 din Legea nr. 333/2003 si art. 50 din HG nr.301/2012, cu următoarele : </w:t>
      </w:r>
    </w:p>
    <w:p w:rsidR="003F6C8C" w:rsidRPr="00214BDB" w:rsidRDefault="00625A50" w:rsidP="008C35D5">
      <w:pPr>
        <w:pStyle w:val="BodyText"/>
        <w:tabs>
          <w:tab w:val="left" w:pos="1958"/>
        </w:tabs>
        <w:spacing w:line="360" w:lineRule="auto"/>
        <w:jc w:val="both"/>
        <w:rPr>
          <w:rFonts w:ascii="Trebuchet MS" w:hAnsi="Trebuchet MS"/>
          <w:sz w:val="24"/>
          <w:szCs w:val="24"/>
          <w:lang w:val="ro-RO"/>
        </w:rPr>
      </w:pPr>
      <w:r w:rsidRPr="00214BDB">
        <w:rPr>
          <w:rFonts w:ascii="Trebuchet MS" w:hAnsi="Trebuchet MS"/>
          <w:sz w:val="24"/>
          <w:szCs w:val="24"/>
          <w:lang w:val="ro-RO"/>
        </w:rPr>
        <w:t>-</w:t>
      </w:r>
      <w:r w:rsidR="0007363C">
        <w:rPr>
          <w:rFonts w:ascii="Trebuchet MS" w:hAnsi="Trebuchet MS"/>
          <w:sz w:val="24"/>
          <w:szCs w:val="24"/>
          <w:lang w:val="ro-RO"/>
        </w:rPr>
        <w:t xml:space="preserve"> </w:t>
      </w:r>
      <w:r w:rsidR="00340F01">
        <w:rPr>
          <w:rFonts w:ascii="Trebuchet MS" w:hAnsi="Trebuchet MS"/>
          <w:sz w:val="24"/>
          <w:szCs w:val="24"/>
          <w:lang w:val="ro-RO"/>
        </w:rPr>
        <w:t xml:space="preserve">Uniforma </w:t>
      </w:r>
      <w:r w:rsidR="003F6C8C" w:rsidRPr="00214BDB">
        <w:rPr>
          <w:rFonts w:ascii="Trebuchet MS" w:hAnsi="Trebuchet MS"/>
          <w:sz w:val="24"/>
          <w:szCs w:val="24"/>
          <w:lang w:val="ro-RO"/>
        </w:rPr>
        <w:t xml:space="preserve"> cu </w:t>
      </w:r>
      <w:r w:rsidR="00DD6068">
        <w:rPr>
          <w:rFonts w:ascii="Trebuchet MS" w:hAnsi="Trebuchet MS"/>
          <w:sz w:val="24"/>
          <w:szCs w:val="24"/>
          <w:lang w:val="ro-RO"/>
        </w:rPr>
        <w:t>î</w:t>
      </w:r>
      <w:r w:rsidR="003F6C8C" w:rsidRPr="00214BDB">
        <w:rPr>
          <w:rFonts w:ascii="Trebuchet MS" w:hAnsi="Trebuchet MS"/>
          <w:sz w:val="24"/>
          <w:szCs w:val="24"/>
          <w:lang w:val="ro-RO"/>
        </w:rPr>
        <w:t>nsemnele distinctive ale prestatorului pentru agenții de securitate;</w:t>
      </w:r>
    </w:p>
    <w:p w:rsidR="003F6C8C" w:rsidRPr="00214BDB" w:rsidRDefault="00625A50" w:rsidP="008C35D5">
      <w:pPr>
        <w:pStyle w:val="BodyText"/>
        <w:tabs>
          <w:tab w:val="left" w:pos="1958"/>
        </w:tabs>
        <w:spacing w:line="360" w:lineRule="auto"/>
        <w:jc w:val="both"/>
        <w:rPr>
          <w:rFonts w:ascii="Trebuchet MS" w:hAnsi="Trebuchet MS"/>
          <w:sz w:val="24"/>
          <w:szCs w:val="24"/>
          <w:lang w:val="ro-RO"/>
        </w:rPr>
      </w:pPr>
      <w:r w:rsidRPr="00214BDB">
        <w:rPr>
          <w:rFonts w:ascii="Trebuchet MS" w:hAnsi="Trebuchet MS"/>
          <w:sz w:val="24"/>
          <w:szCs w:val="24"/>
          <w:lang w:val="ro-RO"/>
        </w:rPr>
        <w:lastRenderedPageBreak/>
        <w:t>-</w:t>
      </w:r>
      <w:r w:rsidR="0007363C">
        <w:rPr>
          <w:rFonts w:ascii="Trebuchet MS" w:hAnsi="Trebuchet MS"/>
          <w:sz w:val="24"/>
          <w:szCs w:val="24"/>
          <w:lang w:val="ro-RO"/>
        </w:rPr>
        <w:t xml:space="preserve"> Echipament de protecţie</w:t>
      </w:r>
      <w:r w:rsidR="003F6C8C" w:rsidRPr="00214BDB">
        <w:rPr>
          <w:rFonts w:ascii="Trebuchet MS" w:hAnsi="Trebuchet MS"/>
          <w:sz w:val="24"/>
          <w:szCs w:val="24"/>
          <w:lang w:val="ro-RO"/>
        </w:rPr>
        <w:t>:</w:t>
      </w:r>
      <w:r w:rsidR="0007363C">
        <w:rPr>
          <w:rFonts w:ascii="Trebuchet MS" w:hAnsi="Trebuchet MS"/>
          <w:sz w:val="24"/>
          <w:szCs w:val="24"/>
          <w:lang w:val="ro-RO"/>
        </w:rPr>
        <w:t xml:space="preserve"> </w:t>
      </w:r>
      <w:r w:rsidR="003F6C8C" w:rsidRPr="00214BDB">
        <w:rPr>
          <w:rFonts w:ascii="Trebuchet MS" w:hAnsi="Trebuchet MS"/>
          <w:sz w:val="24"/>
          <w:szCs w:val="24"/>
          <w:lang w:val="ro-RO"/>
        </w:rPr>
        <w:t>cizme de cauciuc, salopeta/halat, casca de protectie santier etc (daca este cazul);</w:t>
      </w:r>
    </w:p>
    <w:p w:rsidR="003F6C8C" w:rsidRPr="00214BDB" w:rsidRDefault="00625A50" w:rsidP="008C35D5">
      <w:pPr>
        <w:pStyle w:val="BodyText"/>
        <w:tabs>
          <w:tab w:val="left" w:pos="1958"/>
        </w:tabs>
        <w:spacing w:line="360" w:lineRule="auto"/>
        <w:jc w:val="both"/>
        <w:rPr>
          <w:rFonts w:ascii="Trebuchet MS" w:hAnsi="Trebuchet MS"/>
          <w:sz w:val="24"/>
          <w:szCs w:val="24"/>
          <w:lang w:val="ro-RO"/>
        </w:rPr>
      </w:pPr>
      <w:r w:rsidRPr="00214BDB">
        <w:rPr>
          <w:rFonts w:ascii="Trebuchet MS" w:hAnsi="Trebuchet MS"/>
          <w:sz w:val="24"/>
          <w:szCs w:val="24"/>
          <w:lang w:val="ro-RO"/>
        </w:rPr>
        <w:t>-</w:t>
      </w:r>
      <w:r w:rsidR="003F6C8C" w:rsidRPr="00214BDB">
        <w:rPr>
          <w:rFonts w:ascii="Trebuchet MS" w:hAnsi="Trebuchet MS"/>
          <w:sz w:val="24"/>
          <w:szCs w:val="24"/>
          <w:lang w:val="ro-RO"/>
        </w:rPr>
        <w:t xml:space="preserve"> ecuson de identificare conform prevederilor legale in vigoare;</w:t>
      </w:r>
    </w:p>
    <w:p w:rsidR="003F6C8C" w:rsidRPr="00214BDB" w:rsidRDefault="00625A50" w:rsidP="008C35D5">
      <w:pPr>
        <w:pStyle w:val="BodyText"/>
        <w:tabs>
          <w:tab w:val="left" w:pos="1958"/>
        </w:tabs>
        <w:spacing w:line="360" w:lineRule="auto"/>
        <w:jc w:val="both"/>
        <w:rPr>
          <w:rFonts w:ascii="Trebuchet MS" w:hAnsi="Trebuchet MS"/>
          <w:sz w:val="24"/>
          <w:szCs w:val="24"/>
          <w:lang w:val="ro-RO"/>
        </w:rPr>
      </w:pPr>
      <w:r w:rsidRPr="00214BDB">
        <w:rPr>
          <w:rFonts w:ascii="Trebuchet MS" w:hAnsi="Trebuchet MS"/>
          <w:sz w:val="24"/>
          <w:szCs w:val="24"/>
          <w:lang w:val="ro-RO"/>
        </w:rPr>
        <w:t>-</w:t>
      </w:r>
      <w:r w:rsidR="003F6C8C" w:rsidRPr="00214BDB">
        <w:rPr>
          <w:rFonts w:ascii="Trebuchet MS" w:hAnsi="Trebuchet MS"/>
          <w:sz w:val="24"/>
          <w:szCs w:val="24"/>
          <w:lang w:val="ro-RO"/>
        </w:rPr>
        <w:t xml:space="preserve"> mijloace de aparare , in functie de specificul obiectivului, respectiv: bastoane de cauciuc sau tomfe, pulverizatoare iritant-lacrimogene de capacitate mică şi alte mijloace de apărare, autorizate prin lege (inclusive dispositive cu socuri electrice si detectoare de metale);</w:t>
      </w:r>
    </w:p>
    <w:p w:rsidR="003F6C8C" w:rsidRPr="00214BDB" w:rsidRDefault="00625A50" w:rsidP="008C35D5">
      <w:pPr>
        <w:pStyle w:val="BodyText"/>
        <w:tabs>
          <w:tab w:val="left" w:pos="1958"/>
        </w:tabs>
        <w:spacing w:line="360" w:lineRule="auto"/>
        <w:jc w:val="both"/>
        <w:rPr>
          <w:rFonts w:ascii="Trebuchet MS" w:hAnsi="Trebuchet MS"/>
          <w:sz w:val="24"/>
          <w:szCs w:val="24"/>
          <w:lang w:val="ro-RO"/>
        </w:rPr>
      </w:pPr>
      <w:r w:rsidRPr="00214BDB">
        <w:rPr>
          <w:rFonts w:ascii="Trebuchet MS" w:hAnsi="Trebuchet MS"/>
          <w:sz w:val="24"/>
          <w:szCs w:val="24"/>
          <w:lang w:val="ro-RO"/>
        </w:rPr>
        <w:t>-</w:t>
      </w:r>
      <w:r w:rsidR="003F6C8C" w:rsidRPr="00214BDB">
        <w:rPr>
          <w:rFonts w:ascii="Trebuchet MS" w:hAnsi="Trebuchet MS"/>
          <w:sz w:val="24"/>
          <w:szCs w:val="24"/>
          <w:lang w:val="ro-RO"/>
        </w:rPr>
        <w:t xml:space="preserve"> mijloace de comunicare: telefon mobil/statie de emisie-receptie, fluier, lanterna.</w:t>
      </w:r>
    </w:p>
    <w:p w:rsidR="003F6C8C" w:rsidRPr="00214BDB" w:rsidRDefault="003F6C8C" w:rsidP="008C35D5">
      <w:pPr>
        <w:pStyle w:val="BodyText"/>
        <w:tabs>
          <w:tab w:val="left" w:pos="1958"/>
        </w:tabs>
        <w:spacing w:line="360" w:lineRule="auto"/>
        <w:jc w:val="both"/>
        <w:rPr>
          <w:rFonts w:ascii="Trebuchet MS" w:hAnsi="Trebuchet MS"/>
          <w:sz w:val="24"/>
          <w:szCs w:val="24"/>
          <w:lang w:val="ro-RO"/>
        </w:rPr>
      </w:pPr>
      <w:bookmarkStart w:id="10" w:name="bookmark229"/>
      <w:bookmarkStart w:id="11" w:name="bookmark230"/>
      <w:bookmarkEnd w:id="10"/>
      <w:bookmarkEnd w:id="11"/>
      <w:r w:rsidRPr="00214BDB">
        <w:rPr>
          <w:rFonts w:ascii="Trebuchet MS" w:hAnsi="Trebuchet MS"/>
          <w:sz w:val="24"/>
          <w:szCs w:val="24"/>
          <w:lang w:val="ro-RO"/>
        </w:rPr>
        <w:t>c) Prestatorul asigura planificarea resurselor in raport cu graficul de prestare (sa se asigure perioadele obligatorii de repaus, concediile de odihna) pentru derularea contractului.</w:t>
      </w:r>
    </w:p>
    <w:p w:rsidR="003F6C8C" w:rsidRPr="00214BDB" w:rsidRDefault="003F6C8C" w:rsidP="008C35D5">
      <w:pPr>
        <w:pStyle w:val="BodyText"/>
        <w:tabs>
          <w:tab w:val="left" w:pos="1958"/>
        </w:tabs>
        <w:spacing w:line="360" w:lineRule="auto"/>
        <w:jc w:val="both"/>
        <w:rPr>
          <w:rFonts w:ascii="Trebuchet MS" w:hAnsi="Trebuchet MS"/>
          <w:sz w:val="24"/>
          <w:szCs w:val="24"/>
          <w:lang w:val="ro-RO"/>
        </w:rPr>
      </w:pPr>
      <w:bookmarkStart w:id="12" w:name="bookmark231"/>
      <w:bookmarkStart w:id="13" w:name="bookmark232"/>
      <w:bookmarkEnd w:id="12"/>
      <w:bookmarkEnd w:id="13"/>
      <w:r w:rsidRPr="00214BDB">
        <w:rPr>
          <w:rFonts w:ascii="Trebuchet MS" w:hAnsi="Trebuchet MS"/>
          <w:sz w:val="24"/>
          <w:szCs w:val="24"/>
          <w:lang w:val="ro-RO"/>
        </w:rPr>
        <w:t>b) Respecta prevederile legale privind angajarea personalului de pază, respectarea principiului nediscriminării;</w:t>
      </w:r>
    </w:p>
    <w:p w:rsidR="003F6C8C" w:rsidRPr="00214BDB" w:rsidRDefault="003F6C8C" w:rsidP="008C35D5">
      <w:pPr>
        <w:pStyle w:val="BodyText"/>
        <w:tabs>
          <w:tab w:val="left" w:pos="1990"/>
        </w:tabs>
        <w:spacing w:line="360" w:lineRule="auto"/>
        <w:jc w:val="both"/>
        <w:rPr>
          <w:rFonts w:ascii="Trebuchet MS" w:hAnsi="Trebuchet MS"/>
          <w:sz w:val="24"/>
          <w:szCs w:val="24"/>
          <w:lang w:val="ro-RO"/>
        </w:rPr>
      </w:pPr>
      <w:bookmarkStart w:id="14" w:name="bookmark233"/>
      <w:bookmarkEnd w:id="14"/>
      <w:r w:rsidRPr="00214BDB">
        <w:rPr>
          <w:rFonts w:ascii="Trebuchet MS" w:hAnsi="Trebuchet MS"/>
          <w:sz w:val="24"/>
          <w:szCs w:val="24"/>
          <w:lang w:val="ro-RO"/>
        </w:rPr>
        <w:t>c) Asigurară drepturile de retribuire și echipare, precum și executarea în cele mai bune condiții a serviciului de pază și control acces și transmiterea de propuneri conducerii obiectivului pentru perfecționarea dispozitivului și procedeelor de control acces în raport de nevoi;</w:t>
      </w:r>
    </w:p>
    <w:p w:rsidR="003F6C8C" w:rsidRPr="008F7A8C" w:rsidRDefault="003F6C8C" w:rsidP="008F7A8C">
      <w:pPr>
        <w:pStyle w:val="BodyText"/>
        <w:tabs>
          <w:tab w:val="left" w:pos="1976"/>
        </w:tabs>
        <w:spacing w:line="360" w:lineRule="auto"/>
        <w:jc w:val="both"/>
        <w:rPr>
          <w:rFonts w:ascii="Trebuchet MS" w:hAnsi="Trebuchet MS"/>
          <w:sz w:val="24"/>
          <w:szCs w:val="24"/>
          <w:lang w:val="ro-RO"/>
        </w:rPr>
      </w:pPr>
      <w:r w:rsidRPr="00214BDB">
        <w:rPr>
          <w:rFonts w:ascii="Trebuchet MS" w:hAnsi="Trebuchet MS"/>
          <w:sz w:val="24"/>
          <w:szCs w:val="24"/>
          <w:lang w:val="ro-RO"/>
        </w:rPr>
        <w:t>d</w:t>
      </w:r>
      <w:r w:rsidR="008F7A8C">
        <w:rPr>
          <w:rFonts w:ascii="Trebuchet MS" w:hAnsi="Trebuchet MS"/>
          <w:sz w:val="24"/>
          <w:szCs w:val="24"/>
          <w:lang w:val="ro-RO"/>
        </w:rPr>
        <w:t xml:space="preserve">) </w:t>
      </w:r>
      <w:r w:rsidRPr="00214BDB">
        <w:rPr>
          <w:rFonts w:ascii="Trebuchet MS" w:hAnsi="Trebuchet MS"/>
          <w:sz w:val="24"/>
          <w:szCs w:val="24"/>
        </w:rPr>
        <w:t>La instituirea dispozitivului de pază în obiectiv, asigură  instruirea agenţilor de securitate cu privire la particularităţile obiectivului, consemnele generale şi particulare prevăzute în planul de pază, precum şi modul de acţiune în caz de eveniment (inclusiv pentru utilizarea echipamentelor tehnice și de comunicație);</w:t>
      </w:r>
    </w:p>
    <w:p w:rsidR="003F6C8C" w:rsidRPr="00214BDB" w:rsidRDefault="008F7A8C" w:rsidP="008C35D5">
      <w:pPr>
        <w:autoSpaceDE w:val="0"/>
        <w:autoSpaceDN w:val="0"/>
        <w:adjustRightInd w:val="0"/>
        <w:spacing w:line="360" w:lineRule="auto"/>
        <w:jc w:val="both"/>
        <w:rPr>
          <w:rFonts w:ascii="Trebuchet MS" w:eastAsia="Times New Roman" w:hAnsi="Trebuchet MS" w:cs="Times New Roman"/>
          <w:color w:val="auto"/>
          <w:lang w:eastAsia="en-US" w:bidi="ar-SA"/>
        </w:rPr>
      </w:pPr>
      <w:r>
        <w:rPr>
          <w:rFonts w:ascii="Trebuchet MS" w:eastAsia="Times New Roman" w:hAnsi="Trebuchet MS" w:cs="Times New Roman"/>
          <w:color w:val="auto"/>
          <w:lang w:eastAsia="en-US" w:bidi="ar-SA"/>
        </w:rPr>
        <w:t>e</w:t>
      </w:r>
      <w:r w:rsidR="003F6C8C" w:rsidRPr="00214BDB">
        <w:rPr>
          <w:rFonts w:ascii="Trebuchet MS" w:eastAsia="Times New Roman" w:hAnsi="Trebuchet MS" w:cs="Times New Roman"/>
          <w:color w:val="auto"/>
          <w:lang w:eastAsia="en-US" w:bidi="ar-SA"/>
        </w:rPr>
        <w:t>) Prin Şeful de tură  sau de obiectiv, după caz, execută instruirea agenţilor de pază cu privire la prevederile consemnelor generale şi particulare şi răspunde de modul de executare a serviciului efectuat de către aceştia;</w:t>
      </w:r>
    </w:p>
    <w:p w:rsidR="003F6C8C" w:rsidRPr="00214BDB" w:rsidRDefault="008F7A8C" w:rsidP="008C35D5">
      <w:pPr>
        <w:pStyle w:val="BodyText"/>
        <w:tabs>
          <w:tab w:val="left" w:pos="1976"/>
        </w:tabs>
        <w:spacing w:line="360" w:lineRule="auto"/>
        <w:jc w:val="both"/>
        <w:rPr>
          <w:rFonts w:ascii="Trebuchet MS" w:hAnsi="Trebuchet MS"/>
          <w:sz w:val="24"/>
          <w:szCs w:val="24"/>
          <w:lang w:val="ro-RO"/>
        </w:rPr>
      </w:pPr>
      <w:r>
        <w:rPr>
          <w:rFonts w:ascii="Trebuchet MS" w:hAnsi="Trebuchet MS"/>
          <w:sz w:val="24"/>
          <w:szCs w:val="24"/>
          <w:lang w:val="ro-RO"/>
        </w:rPr>
        <w:t>f</w:t>
      </w:r>
      <w:r w:rsidR="003F6C8C" w:rsidRPr="00214BDB">
        <w:rPr>
          <w:rFonts w:ascii="Trebuchet MS" w:hAnsi="Trebuchet MS"/>
          <w:sz w:val="24"/>
          <w:szCs w:val="24"/>
          <w:lang w:val="ro-RO"/>
        </w:rPr>
        <w:t>) Asigura personalului de paza, inclusiv sefului de tura, pregătirea profesionala continuă anuala, în baza programei de pregătire aprobată de IGPR-DOP, prin furnizori de formare autorizaţi pentru ocupaţia „agent de securitate”.</w:t>
      </w:r>
    </w:p>
    <w:p w:rsidR="003F6C8C" w:rsidRPr="00214BDB" w:rsidRDefault="008F7A8C" w:rsidP="008C35D5">
      <w:pPr>
        <w:pStyle w:val="BodyText"/>
        <w:tabs>
          <w:tab w:val="left" w:pos="1976"/>
        </w:tabs>
        <w:spacing w:line="360" w:lineRule="auto"/>
        <w:jc w:val="both"/>
        <w:rPr>
          <w:rFonts w:ascii="Trebuchet MS" w:hAnsi="Trebuchet MS"/>
          <w:sz w:val="24"/>
          <w:szCs w:val="24"/>
          <w:lang w:val="ro-RO"/>
        </w:rPr>
      </w:pPr>
      <w:r>
        <w:rPr>
          <w:rFonts w:ascii="Trebuchet MS" w:hAnsi="Trebuchet MS"/>
          <w:sz w:val="24"/>
          <w:szCs w:val="24"/>
          <w:lang w:val="ro-RO"/>
        </w:rPr>
        <w:t>g</w:t>
      </w:r>
      <w:r w:rsidR="003F6C8C" w:rsidRPr="00214BDB">
        <w:rPr>
          <w:rFonts w:ascii="Trebuchet MS" w:hAnsi="Trebuchet MS"/>
          <w:sz w:val="24"/>
          <w:szCs w:val="24"/>
          <w:lang w:val="ro-RO"/>
        </w:rPr>
        <w:t xml:space="preserve">) Asigura controlul conform prevederilor legale si ale regulamentului de organizare si functionare, </w:t>
      </w:r>
      <w:bookmarkStart w:id="15" w:name="bookmark235"/>
      <w:bookmarkEnd w:id="15"/>
      <w:r w:rsidR="003F6C8C" w:rsidRPr="00214BDB">
        <w:rPr>
          <w:rFonts w:ascii="Trebuchet MS" w:hAnsi="Trebuchet MS"/>
          <w:sz w:val="24"/>
          <w:szCs w:val="24"/>
          <w:lang w:val="ro-RO"/>
        </w:rPr>
        <w:t>după cum urmează:</w:t>
      </w:r>
    </w:p>
    <w:p w:rsidR="003F6C8C" w:rsidRPr="00214BDB" w:rsidRDefault="00D567C9" w:rsidP="008C35D5">
      <w:pPr>
        <w:pStyle w:val="BodyText"/>
        <w:tabs>
          <w:tab w:val="left" w:pos="1976"/>
        </w:tabs>
        <w:spacing w:line="360" w:lineRule="auto"/>
        <w:jc w:val="both"/>
        <w:rPr>
          <w:rFonts w:ascii="Trebuchet MS" w:hAnsi="Trebuchet MS"/>
          <w:sz w:val="24"/>
          <w:szCs w:val="24"/>
          <w:lang w:val="ro-RO"/>
        </w:rPr>
      </w:pPr>
      <w:r w:rsidRPr="00214BDB">
        <w:rPr>
          <w:rFonts w:ascii="Trebuchet MS" w:hAnsi="Trebuchet MS"/>
          <w:sz w:val="24"/>
          <w:szCs w:val="24"/>
          <w:lang w:val="ro-RO"/>
        </w:rPr>
        <w:lastRenderedPageBreak/>
        <w:t>-</w:t>
      </w:r>
      <w:r w:rsidR="003F6C8C" w:rsidRPr="00214BDB">
        <w:rPr>
          <w:rFonts w:ascii="Trebuchet MS" w:hAnsi="Trebuchet MS"/>
          <w:sz w:val="24"/>
          <w:szCs w:val="24"/>
          <w:lang w:val="ro-RO"/>
        </w:rPr>
        <w:t>pentru verificarea modului de efectuare a serviciului de către personalul de pază, conducătorul societăţii trebuie să asigure controlul acestora prin personal anume desemnat;</w:t>
      </w:r>
    </w:p>
    <w:p w:rsidR="003F6C8C" w:rsidRPr="00214BDB" w:rsidRDefault="00D567C9" w:rsidP="008C35D5">
      <w:pPr>
        <w:pStyle w:val="BodyText"/>
        <w:tabs>
          <w:tab w:val="left" w:pos="1976"/>
        </w:tabs>
        <w:spacing w:line="360" w:lineRule="auto"/>
        <w:jc w:val="both"/>
        <w:rPr>
          <w:rFonts w:ascii="Trebuchet MS" w:hAnsi="Trebuchet MS"/>
          <w:sz w:val="24"/>
          <w:szCs w:val="24"/>
          <w:lang w:val="ro-RO"/>
        </w:rPr>
      </w:pPr>
      <w:r w:rsidRPr="00214BDB">
        <w:rPr>
          <w:rFonts w:ascii="Trebuchet MS" w:hAnsi="Trebuchet MS"/>
          <w:sz w:val="24"/>
          <w:szCs w:val="24"/>
          <w:lang w:val="ro-RO"/>
        </w:rPr>
        <w:t>-</w:t>
      </w:r>
      <w:r w:rsidR="003F6C8C" w:rsidRPr="00214BDB">
        <w:rPr>
          <w:rFonts w:ascii="Trebuchet MS" w:hAnsi="Trebuchet MS"/>
          <w:sz w:val="24"/>
          <w:szCs w:val="24"/>
          <w:lang w:val="ro-RO"/>
        </w:rPr>
        <w:t>să desemneze un şef de obiectiv care să asigure relaţionarea permanentă cu beneficiarul şi să dispună măsuri de eficientizare a serviciului prestat, precum şi controlul personalului din subordine;</w:t>
      </w:r>
    </w:p>
    <w:p w:rsidR="003F6C8C" w:rsidRPr="00214BDB" w:rsidRDefault="00D567C9" w:rsidP="008C35D5">
      <w:pPr>
        <w:pStyle w:val="BodyText"/>
        <w:tabs>
          <w:tab w:val="left" w:pos="1976"/>
        </w:tabs>
        <w:spacing w:line="360" w:lineRule="auto"/>
        <w:jc w:val="both"/>
        <w:rPr>
          <w:rFonts w:ascii="Trebuchet MS" w:hAnsi="Trebuchet MS"/>
          <w:sz w:val="24"/>
          <w:szCs w:val="24"/>
          <w:lang w:val="ro-RO"/>
        </w:rPr>
      </w:pPr>
      <w:r w:rsidRPr="00214BDB">
        <w:rPr>
          <w:rFonts w:ascii="Trebuchet MS" w:hAnsi="Trebuchet MS"/>
          <w:sz w:val="24"/>
          <w:szCs w:val="24"/>
          <w:lang w:val="ro-RO"/>
        </w:rPr>
        <w:t>-</w:t>
      </w:r>
      <w:r w:rsidR="003F6C8C" w:rsidRPr="00214BDB">
        <w:rPr>
          <w:rFonts w:ascii="Trebuchet MS" w:hAnsi="Trebuchet MS"/>
          <w:sz w:val="24"/>
          <w:szCs w:val="24"/>
          <w:lang w:val="ro-RO"/>
        </w:rPr>
        <w:t>verficarea modului de efectuare a serviciului de pază se realizează zilnic, de cel puţin o dată pe fiecare schimb, de către personalul cu atribuţii de control anume desemnat, consemnându-se despre aceasta în registrul de control.</w:t>
      </w:r>
    </w:p>
    <w:p w:rsidR="003F6C8C" w:rsidRPr="00214BDB" w:rsidRDefault="008F7A8C" w:rsidP="008C35D5">
      <w:pPr>
        <w:pStyle w:val="BodyText"/>
        <w:tabs>
          <w:tab w:val="left" w:pos="1976"/>
        </w:tabs>
        <w:spacing w:line="360" w:lineRule="auto"/>
        <w:jc w:val="both"/>
        <w:rPr>
          <w:rFonts w:ascii="Trebuchet MS" w:hAnsi="Trebuchet MS"/>
          <w:sz w:val="24"/>
          <w:szCs w:val="24"/>
          <w:lang w:val="ro-RO"/>
        </w:rPr>
      </w:pPr>
      <w:r>
        <w:rPr>
          <w:rFonts w:ascii="Trebuchet MS" w:hAnsi="Trebuchet MS"/>
          <w:sz w:val="24"/>
          <w:szCs w:val="24"/>
          <w:lang w:val="ro-RO"/>
        </w:rPr>
        <w:t>h</w:t>
      </w:r>
      <w:r w:rsidR="003F6C8C" w:rsidRPr="00214BDB">
        <w:rPr>
          <w:rFonts w:ascii="Trebuchet MS" w:hAnsi="Trebuchet MS"/>
          <w:sz w:val="24"/>
          <w:szCs w:val="24"/>
          <w:lang w:val="ro-RO"/>
        </w:rPr>
        <w:t>) Asigurarea comunicarii dintre posturile de pază, si responsabilii beneficiarului /conducerea societății specializate de paza si protectie;</w:t>
      </w:r>
    </w:p>
    <w:p w:rsidR="003F6C8C" w:rsidRPr="00214BDB" w:rsidRDefault="008F7A8C" w:rsidP="008C35D5">
      <w:pPr>
        <w:pStyle w:val="BodyText"/>
        <w:tabs>
          <w:tab w:val="left" w:pos="2399"/>
        </w:tabs>
        <w:spacing w:line="360" w:lineRule="auto"/>
        <w:jc w:val="both"/>
        <w:rPr>
          <w:rFonts w:ascii="Trebuchet MS" w:hAnsi="Trebuchet MS"/>
          <w:sz w:val="24"/>
          <w:szCs w:val="24"/>
          <w:lang w:val="ro-RO"/>
        </w:rPr>
      </w:pPr>
      <w:r>
        <w:rPr>
          <w:rFonts w:ascii="Trebuchet MS" w:hAnsi="Trebuchet MS"/>
          <w:sz w:val="24"/>
          <w:szCs w:val="24"/>
          <w:lang w:val="ro-RO"/>
        </w:rPr>
        <w:t>i</w:t>
      </w:r>
      <w:r w:rsidR="003F6C8C" w:rsidRPr="00214BDB">
        <w:rPr>
          <w:rFonts w:ascii="Trebuchet MS" w:hAnsi="Trebuchet MS"/>
          <w:sz w:val="24"/>
          <w:szCs w:val="24"/>
          <w:lang w:val="ro-RO"/>
        </w:rPr>
        <w:t>) Reprezentantul firmei de paza are obligația de a intocmi la sfârșitul flecarei luni calendaristice un document: proces verbal/raport de activitate ori o situatie cu pontajul personalului de paza care sa ateste buna prestație, ce va fi vizat de persoana desemnata de conducerea CNPP.</w:t>
      </w:r>
    </w:p>
    <w:p w:rsidR="003F6C8C" w:rsidRPr="00214BDB" w:rsidRDefault="008F7A8C" w:rsidP="008C35D5">
      <w:pPr>
        <w:pStyle w:val="BodyText"/>
        <w:tabs>
          <w:tab w:val="left" w:pos="2399"/>
        </w:tabs>
        <w:spacing w:line="360" w:lineRule="auto"/>
        <w:jc w:val="both"/>
        <w:rPr>
          <w:rFonts w:ascii="Trebuchet MS" w:hAnsi="Trebuchet MS"/>
          <w:sz w:val="24"/>
          <w:szCs w:val="24"/>
          <w:lang w:val="ro-RO"/>
        </w:rPr>
      </w:pPr>
      <w:bookmarkStart w:id="16" w:name="bookmark279"/>
      <w:bookmarkEnd w:id="16"/>
      <w:r>
        <w:rPr>
          <w:rFonts w:ascii="Trebuchet MS" w:hAnsi="Trebuchet MS"/>
          <w:sz w:val="24"/>
          <w:szCs w:val="24"/>
          <w:lang w:val="ro-RO"/>
        </w:rPr>
        <w:t>j</w:t>
      </w:r>
      <w:r w:rsidR="003F6C8C" w:rsidRPr="00214BDB">
        <w:rPr>
          <w:rFonts w:ascii="Trebuchet MS" w:hAnsi="Trebuchet MS"/>
          <w:sz w:val="24"/>
          <w:szCs w:val="24"/>
          <w:lang w:val="ro-RO"/>
        </w:rPr>
        <w:t>) Prestatorul este pe deplin responsabil pentru prestarea serviciilor fiind răspunzător atat de siguranța tuturor operațiunilor și metodelor de prestare utilizate</w:t>
      </w:r>
      <w:r w:rsidR="00A65C45">
        <w:rPr>
          <w:rFonts w:ascii="Trebuchet MS" w:hAnsi="Trebuchet MS"/>
          <w:sz w:val="24"/>
          <w:szCs w:val="24"/>
          <w:lang w:val="ro-RO"/>
        </w:rPr>
        <w:t xml:space="preserve">și va pune la dispoziția achizitorul. </w:t>
      </w:r>
    </w:p>
    <w:p w:rsidR="003F6C8C" w:rsidRPr="00214BDB" w:rsidRDefault="008F7A8C" w:rsidP="008C35D5">
      <w:pPr>
        <w:pStyle w:val="BodyText"/>
        <w:tabs>
          <w:tab w:val="left" w:pos="2399"/>
        </w:tabs>
        <w:spacing w:line="360" w:lineRule="auto"/>
        <w:jc w:val="both"/>
        <w:rPr>
          <w:rFonts w:ascii="Trebuchet MS" w:hAnsi="Trebuchet MS"/>
          <w:sz w:val="24"/>
          <w:szCs w:val="24"/>
          <w:lang w:val="ro-RO"/>
        </w:rPr>
      </w:pPr>
      <w:bookmarkStart w:id="17" w:name="bookmark280"/>
      <w:bookmarkEnd w:id="17"/>
      <w:r>
        <w:rPr>
          <w:rFonts w:ascii="Trebuchet MS" w:hAnsi="Trebuchet MS"/>
          <w:sz w:val="24"/>
          <w:szCs w:val="24"/>
          <w:lang w:val="ro-RO"/>
        </w:rPr>
        <w:t>k</w:t>
      </w:r>
      <w:r w:rsidR="003F6C8C" w:rsidRPr="00214BDB">
        <w:rPr>
          <w:rFonts w:ascii="Trebuchet MS" w:hAnsi="Trebuchet MS"/>
          <w:sz w:val="24"/>
          <w:szCs w:val="24"/>
          <w:lang w:val="ro-RO"/>
        </w:rPr>
        <w:t>) Instruirea personalului de pază revine prestatorului precum și răspunderea care incumbă din nerespectarea prevederilor legale,</w:t>
      </w:r>
    </w:p>
    <w:p w:rsidR="003F6C8C" w:rsidRPr="00214BDB" w:rsidRDefault="008F7A8C" w:rsidP="008C35D5">
      <w:pPr>
        <w:pStyle w:val="BodyText"/>
        <w:tabs>
          <w:tab w:val="left" w:pos="2371"/>
        </w:tabs>
        <w:spacing w:line="360" w:lineRule="auto"/>
        <w:jc w:val="both"/>
        <w:rPr>
          <w:rFonts w:ascii="Trebuchet MS" w:hAnsi="Trebuchet MS"/>
          <w:sz w:val="24"/>
          <w:szCs w:val="24"/>
          <w:lang w:val="ro-RO"/>
        </w:rPr>
      </w:pPr>
      <w:bookmarkStart w:id="18" w:name="bookmark281"/>
      <w:bookmarkEnd w:id="18"/>
      <w:r>
        <w:rPr>
          <w:rFonts w:ascii="Trebuchet MS" w:hAnsi="Trebuchet MS"/>
          <w:sz w:val="24"/>
          <w:szCs w:val="24"/>
          <w:lang w:val="ro-RO"/>
        </w:rPr>
        <w:t>l</w:t>
      </w:r>
      <w:r w:rsidR="003F6C8C" w:rsidRPr="00214BDB">
        <w:rPr>
          <w:rFonts w:ascii="Trebuchet MS" w:hAnsi="Trebuchet MS"/>
          <w:sz w:val="24"/>
          <w:szCs w:val="24"/>
          <w:lang w:val="ro-RO"/>
        </w:rPr>
        <w:t>) Prestatorul trebuie sa procedeze la înlocuirea agentului/agentilor de securitate, pentru care Achizitorul constata ca nu efectuează corespunzător prestarea serviciilor de paza si pe care Achizitorul il reclama, in termen de 24 de ore de la data atenționării. In cazul abaterilor grave. Înlocuirea agentului se va realiza cu maxima celeritate.</w:t>
      </w:r>
    </w:p>
    <w:p w:rsidR="003F6C8C" w:rsidRPr="00214BDB" w:rsidRDefault="008F7A8C" w:rsidP="008C35D5">
      <w:pPr>
        <w:pStyle w:val="BodyText"/>
        <w:tabs>
          <w:tab w:val="left" w:pos="2375"/>
        </w:tabs>
        <w:spacing w:line="360" w:lineRule="auto"/>
        <w:jc w:val="both"/>
        <w:rPr>
          <w:rFonts w:ascii="Trebuchet MS" w:hAnsi="Trebuchet MS"/>
          <w:sz w:val="24"/>
          <w:szCs w:val="24"/>
          <w:lang w:val="ro-RO"/>
        </w:rPr>
      </w:pPr>
      <w:bookmarkStart w:id="19" w:name="bookmark282"/>
      <w:bookmarkEnd w:id="19"/>
      <w:r>
        <w:rPr>
          <w:rFonts w:ascii="Trebuchet MS" w:hAnsi="Trebuchet MS"/>
          <w:sz w:val="24"/>
          <w:szCs w:val="24"/>
          <w:lang w:val="ro-RO"/>
        </w:rPr>
        <w:t>m</w:t>
      </w:r>
      <w:r w:rsidR="003F6C8C" w:rsidRPr="00214BDB">
        <w:rPr>
          <w:rFonts w:ascii="Trebuchet MS" w:hAnsi="Trebuchet MS"/>
          <w:sz w:val="24"/>
          <w:szCs w:val="24"/>
          <w:lang w:val="ro-RO"/>
        </w:rPr>
        <w:t>) In situațiile sustragerilor de bunuri din unitate și in urma cercetărilor efectuate de organele de poliție, dacă se constată vinovăția agenților de pază, prejudiciul va fi recuperat de la prestator;</w:t>
      </w:r>
    </w:p>
    <w:p w:rsidR="003F6C8C" w:rsidRPr="00214BDB" w:rsidRDefault="008F7A8C" w:rsidP="008C35D5">
      <w:pPr>
        <w:pStyle w:val="BodyText"/>
        <w:tabs>
          <w:tab w:val="left" w:pos="1976"/>
        </w:tabs>
        <w:spacing w:line="360" w:lineRule="auto"/>
        <w:jc w:val="both"/>
        <w:rPr>
          <w:rFonts w:ascii="Trebuchet MS" w:hAnsi="Trebuchet MS"/>
          <w:sz w:val="24"/>
          <w:szCs w:val="24"/>
          <w:lang w:val="ro-RO"/>
        </w:rPr>
      </w:pPr>
      <w:bookmarkStart w:id="20" w:name="bookmark236"/>
      <w:bookmarkEnd w:id="20"/>
      <w:r>
        <w:rPr>
          <w:rFonts w:ascii="Trebuchet MS" w:hAnsi="Trebuchet MS"/>
          <w:sz w:val="24"/>
          <w:szCs w:val="24"/>
          <w:lang w:val="ro-RO"/>
        </w:rPr>
        <w:t>n</w:t>
      </w:r>
      <w:r w:rsidR="003F6C8C" w:rsidRPr="00214BDB">
        <w:rPr>
          <w:rFonts w:ascii="Trebuchet MS" w:hAnsi="Trebuchet MS"/>
          <w:sz w:val="24"/>
          <w:szCs w:val="24"/>
          <w:lang w:val="ro-RO"/>
        </w:rPr>
        <w:t xml:space="preserve">) Despăgubirea achizitorului cu contravaloarea pagubelor, stabilite de catre organele </w:t>
      </w:r>
      <w:r w:rsidR="003F6C8C" w:rsidRPr="00214BDB">
        <w:rPr>
          <w:rFonts w:ascii="Trebuchet MS" w:hAnsi="Trebuchet MS"/>
          <w:sz w:val="24"/>
          <w:szCs w:val="24"/>
          <w:lang w:val="ro-RO"/>
        </w:rPr>
        <w:lastRenderedPageBreak/>
        <w:t>competente, ce cad in raspunderea prestatorului, ca urmare a neindeplinirii ori îndeplinirii defectuoase a obligațiilor si atributiilor ce revin personalului de paza, din care au rezultat prejudicii și în care există o legătură de cauzalitate.</w:t>
      </w:r>
    </w:p>
    <w:p w:rsidR="003F6C8C" w:rsidRPr="00214BDB" w:rsidRDefault="008F7A8C" w:rsidP="008C35D5">
      <w:pPr>
        <w:pStyle w:val="BodyText"/>
        <w:tabs>
          <w:tab w:val="left" w:pos="1976"/>
        </w:tabs>
        <w:spacing w:line="360" w:lineRule="auto"/>
        <w:jc w:val="both"/>
        <w:rPr>
          <w:rFonts w:ascii="Trebuchet MS" w:hAnsi="Trebuchet MS"/>
          <w:sz w:val="24"/>
          <w:szCs w:val="24"/>
          <w:lang w:val="ro-RO"/>
        </w:rPr>
      </w:pPr>
      <w:r>
        <w:rPr>
          <w:rFonts w:ascii="Trebuchet MS" w:hAnsi="Trebuchet MS"/>
          <w:sz w:val="24"/>
          <w:szCs w:val="24"/>
          <w:lang w:val="ro-RO"/>
        </w:rPr>
        <w:t>o</w:t>
      </w:r>
      <w:r w:rsidR="003F6C8C" w:rsidRPr="00214BDB">
        <w:rPr>
          <w:rFonts w:ascii="Trebuchet MS" w:hAnsi="Trebuchet MS"/>
          <w:sz w:val="24"/>
          <w:szCs w:val="24"/>
          <w:lang w:val="ro-RO"/>
        </w:rPr>
        <w:t>) Ofertantul – Prestator are obligatia de a declara si a se angaja în ceea ce privește toate datele personale pe care le procesează în numele Operatorului că în orice moment:</w:t>
      </w:r>
    </w:p>
    <w:p w:rsidR="003F6C8C" w:rsidRPr="00214BDB" w:rsidRDefault="003F6C8C" w:rsidP="008C35D5">
      <w:pPr>
        <w:pStyle w:val="BodyText"/>
        <w:tabs>
          <w:tab w:val="left" w:pos="1976"/>
        </w:tabs>
        <w:spacing w:line="360" w:lineRule="auto"/>
        <w:jc w:val="both"/>
        <w:rPr>
          <w:rFonts w:ascii="Trebuchet MS" w:hAnsi="Trebuchet MS"/>
          <w:sz w:val="24"/>
          <w:szCs w:val="24"/>
          <w:lang w:val="ro-RO"/>
        </w:rPr>
      </w:pPr>
      <w:r w:rsidRPr="00214BDB">
        <w:rPr>
          <w:rFonts w:ascii="Trebuchet MS" w:hAnsi="Trebuchet MS"/>
          <w:sz w:val="24"/>
          <w:szCs w:val="24"/>
          <w:lang w:val="ro-RO"/>
        </w:rPr>
        <w:t>1- Va prelucra  aceste date cu caracter personal doar  în scopul furnizării serviciilor conform contractului de colaborare incheiat intre parti. În special, Procesatorul nu va exercita el însuși controlul și nici nu va transfera sau nu va intenționa să transfere aceste date cu caracter personal către o terță parte, cu excepția cazului în care poate fi instruit în mod specific, sub formă documentată, de Operator ;</w:t>
      </w:r>
    </w:p>
    <w:p w:rsidR="003F6C8C" w:rsidRPr="00214BDB" w:rsidRDefault="003F6C8C" w:rsidP="008C35D5">
      <w:pPr>
        <w:pStyle w:val="BodyText"/>
        <w:tabs>
          <w:tab w:val="left" w:pos="1976"/>
        </w:tabs>
        <w:spacing w:line="360" w:lineRule="auto"/>
        <w:jc w:val="both"/>
        <w:rPr>
          <w:rFonts w:ascii="Trebuchet MS" w:hAnsi="Trebuchet MS"/>
          <w:sz w:val="24"/>
          <w:szCs w:val="24"/>
          <w:lang w:val="ro-RO"/>
        </w:rPr>
      </w:pPr>
      <w:r w:rsidRPr="00214BDB">
        <w:rPr>
          <w:rFonts w:ascii="Trebuchet MS" w:hAnsi="Trebuchet MS"/>
          <w:sz w:val="24"/>
          <w:szCs w:val="24"/>
          <w:lang w:val="ro-RO"/>
        </w:rPr>
        <w:t>2- Nu va procesa, aplica sau utiliza datele personale pentru alte scopuri decât cele solicitate și necesare pentru furnizarea serviciilor;</w:t>
      </w:r>
    </w:p>
    <w:p w:rsidR="003F6C8C" w:rsidRPr="00214BDB" w:rsidRDefault="003F6C8C" w:rsidP="008C35D5">
      <w:pPr>
        <w:pStyle w:val="BodyText"/>
        <w:tabs>
          <w:tab w:val="left" w:pos="1976"/>
        </w:tabs>
        <w:spacing w:line="360" w:lineRule="auto"/>
        <w:jc w:val="both"/>
        <w:rPr>
          <w:rFonts w:ascii="Trebuchet MS" w:hAnsi="Trebuchet MS"/>
          <w:sz w:val="24"/>
          <w:szCs w:val="24"/>
          <w:lang w:val="ro-RO"/>
        </w:rPr>
      </w:pPr>
      <w:r w:rsidRPr="00214BDB">
        <w:rPr>
          <w:rFonts w:ascii="Trebuchet MS" w:hAnsi="Trebuchet MS"/>
          <w:sz w:val="24"/>
          <w:szCs w:val="24"/>
          <w:lang w:val="ro-RO"/>
        </w:rPr>
        <w:t>3- Nu va procesa date personale în scopuri proprii sau nu va include date personale în niciun produs sau serviciu oferit terților;</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4- Pentru a se asigura că instrucțiunile Operatorului privind datele personale pot fi puse in practica conform cerințelor prezentului acord, Procesatorul trebuie să aibă la dispoziție procese adecvate și orice măsuri tehnice asociate care să asigure respectarea instrucțiunilor Operatorului, inclusiv următoarele:</w:t>
      </w:r>
    </w:p>
    <w:p w:rsidR="003F6C8C" w:rsidRPr="00214BDB" w:rsidRDefault="003F6C8C" w:rsidP="008F7A8C">
      <w:pPr>
        <w:widowControl/>
        <w:numPr>
          <w:ilvl w:val="0"/>
          <w:numId w:val="11"/>
        </w:numPr>
        <w:spacing w:line="360" w:lineRule="auto"/>
        <w:ind w:left="1080" w:hanging="27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solicitările subiecților individuali de date către Operator sau orice exercitare a drepturilor cu privire la datele lor personale;</w:t>
      </w:r>
    </w:p>
    <w:p w:rsidR="003F6C8C" w:rsidRPr="00214BDB" w:rsidRDefault="003F6C8C" w:rsidP="008F7A8C">
      <w:pPr>
        <w:widowControl/>
        <w:numPr>
          <w:ilvl w:val="0"/>
          <w:numId w:val="11"/>
        </w:numPr>
        <w:spacing w:line="360" w:lineRule="auto"/>
        <w:ind w:left="1080" w:hanging="27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actualizarea, modificarea sau corectarea datelor personale ale oricărei persoane, la cererea Operatorului atunci cand este necesar;</w:t>
      </w:r>
    </w:p>
    <w:p w:rsidR="003F6C8C" w:rsidRPr="00214BDB" w:rsidRDefault="003F6C8C" w:rsidP="008F7A8C">
      <w:pPr>
        <w:widowControl/>
        <w:numPr>
          <w:ilvl w:val="0"/>
          <w:numId w:val="11"/>
        </w:numPr>
        <w:spacing w:line="360" w:lineRule="auto"/>
        <w:ind w:left="1080" w:hanging="27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anularea sau blocarea accesului la orice date personale la primirea instrucțiunilor din partea Operatorului;</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5- Procesatorul va respecta legea aplicabilă privind confidențialitatea și își va îndeplini obligațiile care îi revin în temeiul prezentului acord în ceea ce privește datele cu caracter personal, astfel încât Operatorul să nu  încalce niciuna dintre obligațiile care ii revin în temeiul Legii aplicabile privind protectia datelor.</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lastRenderedPageBreak/>
        <w:t>6- Procesatorul va furniza catre Operator asistență și informațiile pe care le solicita în mod rezonabil pentru a-și putea îndeplini obligațiile care îi revin în temeiul oricărei legi aplicabile privind protectia datelor și va coopera și respecta instrucțiunile sau deciziile unei autorități relevante pentru protecția datelor, și în fiecare caz în decursul acelei perioade de timp care ar permite celeilalte părți să respecte orice limită impusă de Autoritatea pentru Protecția Datelor.</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7- Înainte de începerea procesării și oricând ulterior, Procesatorul va informa imediat Operatorul  dacă, în opinia sa,</w:t>
      </w:r>
    </w:p>
    <w:p w:rsidR="008F7A8C" w:rsidRDefault="003F6C8C" w:rsidP="004B501C">
      <w:pPr>
        <w:widowControl/>
        <w:numPr>
          <w:ilvl w:val="0"/>
          <w:numId w:val="11"/>
        </w:numPr>
        <w:spacing w:line="276" w:lineRule="auto"/>
        <w:ind w:left="284" w:hanging="284"/>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instrucțiune din partea Operatorului încalcă orice lege aplicabilă privind protectia datelor; </w:t>
      </w:r>
    </w:p>
    <w:p w:rsidR="003F6C8C" w:rsidRPr="008F7A8C" w:rsidRDefault="003F6C8C" w:rsidP="004B501C">
      <w:pPr>
        <w:widowControl/>
        <w:numPr>
          <w:ilvl w:val="0"/>
          <w:numId w:val="11"/>
        </w:numPr>
        <w:spacing w:line="276" w:lineRule="auto"/>
        <w:ind w:left="284" w:hanging="284"/>
        <w:jc w:val="both"/>
        <w:rPr>
          <w:rFonts w:ascii="Trebuchet MS" w:eastAsia="Times New Roman" w:hAnsi="Trebuchet MS" w:cs="Times New Roman"/>
          <w:color w:val="auto"/>
          <w:lang w:eastAsia="en-US" w:bidi="ar-SA"/>
        </w:rPr>
      </w:pPr>
      <w:r w:rsidRPr="008F7A8C">
        <w:rPr>
          <w:rFonts w:ascii="Trebuchet MS" w:eastAsia="Times New Roman" w:hAnsi="Trebuchet MS" w:cs="Times New Roman"/>
          <w:color w:val="auto"/>
          <w:lang w:eastAsia="en-US" w:bidi="ar-SA"/>
        </w:rPr>
        <w:t>Procesatorul este supus unor cerințe legale care ar face ilegal sau altfel imposibil ca Procesatorul să acționeze în conformitate cu instrucțiunile Operatorului sau să respecte Legea aplicabilă  privind protectia datelor.</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8- Părțile declară și sunt de acord că Procesatorul nu are dreptul la rambursarea vreunor costuri pe care Procesatorul le-ar putea suporta ca urmare sau în legătură cu respectarea instrucțiunilor Operatorului în scopul furnizării serviciilor și / sau a oricăreia dintre obligațiile sale în temeiul prezentului acord sau al oricărei legi aplicabile privind protectia datelor.</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9- În termenul legal sau in cazul lipsei unei reglementari legala, in maxim 5 (cinci) zile lucratoare de la primirea cererii, Procesatorul va furniza o înregistrare a procesării datelor personale de cătr</w:t>
      </w:r>
      <w:r w:rsidR="008F7A8C">
        <w:rPr>
          <w:rFonts w:ascii="Trebuchet MS" w:eastAsia="Times New Roman" w:hAnsi="Trebuchet MS" w:cs="Times New Roman"/>
          <w:color w:val="auto"/>
          <w:lang w:eastAsia="en-US" w:bidi="ar-SA"/>
        </w:rPr>
        <w:t>e acesta în numele Operatorului</w:t>
      </w:r>
      <w:r w:rsidRPr="00214BDB">
        <w:rPr>
          <w:rFonts w:ascii="Trebuchet MS" w:eastAsia="Times New Roman" w:hAnsi="Trebuchet MS" w:cs="Times New Roman"/>
          <w:color w:val="auto"/>
          <w:lang w:eastAsia="en-US" w:bidi="ar-SA"/>
        </w:rPr>
        <w:t>. Aceste înregistrări trebuie să includă:</w:t>
      </w:r>
    </w:p>
    <w:p w:rsidR="008F7A8C" w:rsidRDefault="003F6C8C" w:rsidP="004B501C">
      <w:pPr>
        <w:widowControl/>
        <w:numPr>
          <w:ilvl w:val="0"/>
          <w:numId w:val="11"/>
        </w:numPr>
        <w:spacing w:line="276" w:lineRule="auto"/>
        <w:ind w:left="284" w:hanging="284"/>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numele și datele de contact ale Procesatorului sau ale Procesatorilor;</w:t>
      </w:r>
    </w:p>
    <w:p w:rsidR="008F7A8C" w:rsidRDefault="003F6C8C" w:rsidP="004B501C">
      <w:pPr>
        <w:widowControl/>
        <w:numPr>
          <w:ilvl w:val="0"/>
          <w:numId w:val="11"/>
        </w:numPr>
        <w:spacing w:line="276" w:lineRule="auto"/>
        <w:ind w:left="284" w:hanging="284"/>
        <w:jc w:val="both"/>
        <w:rPr>
          <w:rFonts w:ascii="Trebuchet MS" w:eastAsia="Times New Roman" w:hAnsi="Trebuchet MS" w:cs="Times New Roman"/>
          <w:color w:val="auto"/>
          <w:lang w:eastAsia="en-US" w:bidi="ar-SA"/>
        </w:rPr>
      </w:pPr>
      <w:r w:rsidRPr="008F7A8C">
        <w:rPr>
          <w:rFonts w:ascii="Trebuchet MS" w:eastAsia="Times New Roman" w:hAnsi="Trebuchet MS" w:cs="Times New Roman"/>
          <w:color w:val="auto"/>
          <w:lang w:eastAsia="en-US" w:bidi="ar-SA"/>
        </w:rPr>
        <w:t>categoriile de date procesate efectuate;</w:t>
      </w:r>
    </w:p>
    <w:p w:rsidR="00D567C9" w:rsidRPr="008F7A8C" w:rsidRDefault="003F6C8C" w:rsidP="004B501C">
      <w:pPr>
        <w:widowControl/>
        <w:numPr>
          <w:ilvl w:val="0"/>
          <w:numId w:val="11"/>
        </w:numPr>
        <w:spacing w:line="276" w:lineRule="auto"/>
        <w:ind w:left="284" w:hanging="284"/>
        <w:jc w:val="both"/>
        <w:rPr>
          <w:rFonts w:ascii="Trebuchet MS" w:eastAsia="Times New Roman" w:hAnsi="Trebuchet MS" w:cs="Times New Roman"/>
          <w:color w:val="auto"/>
          <w:lang w:eastAsia="en-US" w:bidi="ar-SA"/>
        </w:rPr>
      </w:pPr>
      <w:r w:rsidRPr="008F7A8C">
        <w:rPr>
          <w:rFonts w:ascii="Trebuchet MS" w:eastAsia="Times New Roman" w:hAnsi="Trebuchet MS" w:cs="Times New Roman"/>
          <w:color w:val="auto"/>
          <w:lang w:eastAsia="en-US" w:bidi="ar-SA"/>
        </w:rPr>
        <w:t>după caz, transferurile de date cu caracter personal către o țară terță sau o  organizație internațională, inclusiv identificarea acelei țări terțe sau organizații internaționale.</w:t>
      </w:r>
    </w:p>
    <w:p w:rsidR="00D567C9" w:rsidRPr="00214BDB" w:rsidRDefault="00D567C9" w:rsidP="008C35D5">
      <w:pPr>
        <w:widowControl/>
        <w:spacing w:line="360" w:lineRule="auto"/>
        <w:ind w:left="1296"/>
        <w:jc w:val="both"/>
        <w:rPr>
          <w:rFonts w:ascii="Trebuchet MS" w:eastAsia="Times New Roman" w:hAnsi="Trebuchet MS" w:cs="Times New Roman"/>
          <w:color w:val="auto"/>
          <w:lang w:eastAsia="en-US" w:bidi="ar-SA"/>
        </w:rPr>
      </w:pPr>
    </w:p>
    <w:p w:rsidR="00D567C9" w:rsidRPr="008C35D5" w:rsidRDefault="003F6C8C" w:rsidP="008C35D5">
      <w:pPr>
        <w:widowControl/>
        <w:spacing w:line="360" w:lineRule="auto"/>
        <w:ind w:left="90"/>
        <w:jc w:val="both"/>
        <w:rPr>
          <w:rFonts w:ascii="Trebuchet MS" w:hAnsi="Trebuchet MS"/>
          <w:sz w:val="28"/>
          <w:szCs w:val="28"/>
        </w:rPr>
      </w:pPr>
      <w:r w:rsidRPr="008C35D5">
        <w:rPr>
          <w:rFonts w:ascii="Trebuchet MS" w:hAnsi="Trebuchet MS"/>
          <w:sz w:val="28"/>
          <w:szCs w:val="28"/>
        </w:rPr>
        <w:t>V</w:t>
      </w:r>
      <w:r w:rsidR="00D567C9" w:rsidRPr="008C35D5">
        <w:rPr>
          <w:rFonts w:ascii="Trebuchet MS" w:hAnsi="Trebuchet MS"/>
          <w:sz w:val="28"/>
          <w:szCs w:val="28"/>
        </w:rPr>
        <w:t>I</w:t>
      </w:r>
      <w:r w:rsidRPr="008C35D5">
        <w:rPr>
          <w:rFonts w:ascii="Trebuchet MS" w:hAnsi="Trebuchet MS"/>
          <w:sz w:val="28"/>
          <w:szCs w:val="28"/>
        </w:rPr>
        <w:t>. SERVICIILE OFERTANTULUI-PRESTATOR</w:t>
      </w:r>
    </w:p>
    <w:p w:rsidR="003F6C8C" w:rsidRPr="00214BDB" w:rsidRDefault="003F6C8C" w:rsidP="008C35D5">
      <w:pPr>
        <w:pStyle w:val="Heading20"/>
        <w:keepNext/>
        <w:keepLines/>
        <w:spacing w:line="360" w:lineRule="auto"/>
        <w:jc w:val="both"/>
        <w:rPr>
          <w:rFonts w:ascii="Trebuchet MS" w:hAnsi="Trebuchet MS"/>
          <w:b w:val="0"/>
          <w:bCs w:val="0"/>
          <w:sz w:val="24"/>
          <w:szCs w:val="24"/>
          <w:lang w:val="ro-RO"/>
        </w:rPr>
      </w:pPr>
      <w:bookmarkStart w:id="21" w:name="bookmark237"/>
      <w:bookmarkStart w:id="22" w:name="bookmark238"/>
      <w:bookmarkStart w:id="23" w:name="bookmark239"/>
      <w:r w:rsidRPr="00214BDB">
        <w:rPr>
          <w:rFonts w:ascii="Trebuchet MS" w:hAnsi="Trebuchet MS"/>
          <w:b w:val="0"/>
          <w:bCs w:val="0"/>
          <w:sz w:val="24"/>
          <w:szCs w:val="24"/>
          <w:lang w:val="ro-RO"/>
        </w:rPr>
        <w:t>Prestatorul va desfasura in principal următoarele activitati si servicii:</w:t>
      </w:r>
      <w:bookmarkEnd w:id="21"/>
      <w:bookmarkEnd w:id="22"/>
      <w:bookmarkEnd w:id="23"/>
    </w:p>
    <w:p w:rsidR="003F6C8C" w:rsidRPr="00214BDB" w:rsidRDefault="003F6C8C" w:rsidP="008F7A8C">
      <w:pPr>
        <w:pStyle w:val="BodyText"/>
        <w:numPr>
          <w:ilvl w:val="0"/>
          <w:numId w:val="12"/>
        </w:numPr>
        <w:spacing w:line="360" w:lineRule="auto"/>
        <w:jc w:val="both"/>
        <w:rPr>
          <w:rFonts w:ascii="Trebuchet MS" w:hAnsi="Trebuchet MS"/>
          <w:sz w:val="24"/>
          <w:szCs w:val="24"/>
          <w:lang w:val="ro-RO"/>
        </w:rPr>
      </w:pPr>
      <w:bookmarkStart w:id="24" w:name="bookmark240"/>
      <w:bookmarkEnd w:id="24"/>
      <w:r w:rsidRPr="00214BDB">
        <w:rPr>
          <w:rFonts w:ascii="Trebuchet MS" w:hAnsi="Trebuchet MS"/>
          <w:sz w:val="24"/>
          <w:szCs w:val="24"/>
          <w:lang w:val="ro-RO"/>
        </w:rPr>
        <w:t>Asigurarea pazei și a securității obiectivelor;</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bookmarkStart w:id="25" w:name="bookmark241"/>
      <w:bookmarkEnd w:id="25"/>
      <w:r w:rsidRPr="00214BDB">
        <w:rPr>
          <w:rFonts w:ascii="Trebuchet MS" w:hAnsi="Trebuchet MS"/>
          <w:sz w:val="24"/>
          <w:szCs w:val="24"/>
          <w:lang w:val="ro-RO"/>
        </w:rPr>
        <w:lastRenderedPageBreak/>
        <w:t>Supraveghează sistemele de alarma si sistemele de monitorizare video (daca este cazul);</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bookmarkStart w:id="26" w:name="bookmark242"/>
      <w:bookmarkEnd w:id="26"/>
      <w:r w:rsidRPr="00214BDB">
        <w:rPr>
          <w:rFonts w:ascii="Trebuchet MS" w:hAnsi="Trebuchet MS"/>
          <w:sz w:val="24"/>
          <w:szCs w:val="24"/>
          <w:lang w:val="ro-RO"/>
        </w:rPr>
        <w:t>Asigurarea unui climat de liniste, siguranta si ordine publica în cadrul obiectivelor, CNPP</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bookmarkStart w:id="27" w:name="bookmark243"/>
      <w:bookmarkEnd w:id="27"/>
      <w:r w:rsidRPr="00214BDB">
        <w:rPr>
          <w:rFonts w:ascii="Trebuchet MS" w:hAnsi="Trebuchet MS"/>
          <w:sz w:val="24"/>
          <w:szCs w:val="24"/>
          <w:lang w:val="ro-RO"/>
        </w:rPr>
        <w:t>Permiterea accesului în obiectivele CNPP, numai a persoanelor care justifică acest lucru și numai cu respectarea regulilor stabilite de achizitor;</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bookmarkStart w:id="28" w:name="bookmark244"/>
      <w:bookmarkEnd w:id="28"/>
      <w:r w:rsidRPr="00214BDB">
        <w:rPr>
          <w:rFonts w:ascii="Trebuchet MS" w:hAnsi="Trebuchet MS"/>
          <w:sz w:val="24"/>
          <w:szCs w:val="24"/>
          <w:lang w:val="ro-RO"/>
        </w:rPr>
        <w:t>Interzicerea accesului persoanelor in obiectivele CNPP, dacă acestea nu justifică prezența;</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bookmarkStart w:id="29" w:name="bookmark245"/>
      <w:bookmarkEnd w:id="29"/>
      <w:r w:rsidRPr="00214BDB">
        <w:rPr>
          <w:rFonts w:ascii="Trebuchet MS" w:hAnsi="Trebuchet MS"/>
          <w:sz w:val="24"/>
          <w:szCs w:val="24"/>
          <w:lang w:val="ro-RO"/>
        </w:rPr>
        <w:t>Interzicerea accesului în obiectivele CNPP a persoanelor aflate în stare de ebrietate sau sub  influenta bauturilor alcoolice;</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bookmarkStart w:id="30" w:name="bookmark246"/>
      <w:bookmarkEnd w:id="30"/>
      <w:r w:rsidRPr="00214BDB">
        <w:rPr>
          <w:rFonts w:ascii="Trebuchet MS" w:hAnsi="Trebuchet MS"/>
          <w:sz w:val="24"/>
          <w:szCs w:val="24"/>
          <w:lang w:val="ro-RO"/>
        </w:rPr>
        <w:t>Prevenirea sustragerii de către diferite persoane a unor obiecte, bunuri sau materiale ce aparțin achizitorului;</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bookmarkStart w:id="31" w:name="bookmark247"/>
      <w:bookmarkEnd w:id="31"/>
      <w:r w:rsidRPr="00214BDB">
        <w:rPr>
          <w:rFonts w:ascii="Trebuchet MS" w:hAnsi="Trebuchet MS"/>
          <w:sz w:val="24"/>
          <w:szCs w:val="24"/>
          <w:lang w:val="ro-RO"/>
        </w:rPr>
        <w:t>Permiterea introducerii sau scoaterii unor materiale in sau din obiectivele CNPP numai cu forme legale sau aprobările de rigoare;</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bookmarkStart w:id="32" w:name="bookmark248"/>
      <w:bookmarkEnd w:id="32"/>
      <w:r w:rsidRPr="00214BDB">
        <w:rPr>
          <w:rFonts w:ascii="Trebuchet MS" w:hAnsi="Trebuchet MS"/>
          <w:sz w:val="24"/>
          <w:szCs w:val="24"/>
          <w:lang w:val="ro-RO"/>
        </w:rPr>
        <w:t>Participarea în perioada sezonului rece la operațiunile de dezăpezire din cadrul obiectivelor CNPP, în scopul eliberării căilor de rulare/ parcare a autovehiculelor și a căilor de acces pietonal în locatie;</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bookmarkStart w:id="33" w:name="bookmark249"/>
      <w:bookmarkEnd w:id="33"/>
      <w:r w:rsidRPr="00214BDB">
        <w:rPr>
          <w:rFonts w:ascii="Trebuchet MS" w:hAnsi="Trebuchet MS"/>
          <w:sz w:val="24"/>
          <w:szCs w:val="24"/>
          <w:lang w:val="ro-RO"/>
        </w:rPr>
        <w:t>Înștiințarea șefilor ierarhici despre producerea oricărui eveniment in timpul exercitării serviciului și despre măsurile luate, acestea fiind aduse în regim de urgență la cunoștința factorilor de conducere a obiectivului;</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bookmarkStart w:id="34" w:name="bookmark250"/>
      <w:bookmarkEnd w:id="34"/>
      <w:r w:rsidRPr="00214BDB">
        <w:rPr>
          <w:rFonts w:ascii="Trebuchet MS" w:hAnsi="Trebuchet MS"/>
          <w:sz w:val="24"/>
          <w:szCs w:val="24"/>
          <w:lang w:val="ro-RO"/>
        </w:rPr>
        <w:t>Sesizarea poliției despre faptele de natură să prejudicieze patrimoniul unității;</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bookmarkStart w:id="35" w:name="bookmark251"/>
      <w:bookmarkEnd w:id="35"/>
      <w:r w:rsidRPr="00214BDB">
        <w:rPr>
          <w:rFonts w:ascii="Trebuchet MS" w:hAnsi="Trebuchet MS"/>
          <w:sz w:val="24"/>
          <w:szCs w:val="24"/>
          <w:lang w:val="ro-RO"/>
        </w:rPr>
        <w:t>Raportarea în permanență a evenimentelor legate de îndeplinirea obligațiilor de serviciu;</w:t>
      </w:r>
      <w:bookmarkStart w:id="36" w:name="bookmark252"/>
      <w:bookmarkEnd w:id="36"/>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r w:rsidRPr="00214BDB">
        <w:rPr>
          <w:rFonts w:ascii="Trebuchet MS" w:hAnsi="Trebuchet MS"/>
          <w:sz w:val="24"/>
          <w:szCs w:val="24"/>
          <w:lang w:val="ro-RO"/>
        </w:rPr>
        <w:t>Păstrarea confidențialității în legătură cu activitatea sa și cu datele și informațiile la care are acces în legătură cu obiectivul beneficiarului;</w:t>
      </w:r>
    </w:p>
    <w:p w:rsidR="003F6C8C" w:rsidRPr="00214BDB" w:rsidRDefault="003F6C8C" w:rsidP="008F7A8C">
      <w:pPr>
        <w:pStyle w:val="BodyText"/>
        <w:numPr>
          <w:ilvl w:val="0"/>
          <w:numId w:val="12"/>
        </w:numPr>
        <w:tabs>
          <w:tab w:val="left" w:pos="2322"/>
        </w:tabs>
        <w:spacing w:line="360" w:lineRule="auto"/>
        <w:jc w:val="both"/>
        <w:rPr>
          <w:rFonts w:ascii="Trebuchet MS" w:hAnsi="Trebuchet MS"/>
          <w:sz w:val="24"/>
          <w:szCs w:val="24"/>
          <w:lang w:val="ro-RO"/>
        </w:rPr>
      </w:pPr>
      <w:r w:rsidRPr="00214BDB">
        <w:rPr>
          <w:rFonts w:ascii="Trebuchet MS" w:hAnsi="Trebuchet MS"/>
          <w:sz w:val="24"/>
          <w:szCs w:val="24"/>
          <w:lang w:val="ro-RO"/>
        </w:rPr>
        <w:t>Respectarea prevederilor legislatiei in vigoare si a masurilor stabilite de catre beneficiar pe linia protectiei datelor cu caracter personal (GDPR);</w:t>
      </w:r>
    </w:p>
    <w:p w:rsidR="008F7A8C" w:rsidRDefault="003F6C8C" w:rsidP="008C35D5">
      <w:pPr>
        <w:pStyle w:val="BodyText"/>
        <w:numPr>
          <w:ilvl w:val="0"/>
          <w:numId w:val="12"/>
        </w:numPr>
        <w:tabs>
          <w:tab w:val="left" w:pos="2336"/>
        </w:tabs>
        <w:spacing w:line="360" w:lineRule="auto"/>
        <w:jc w:val="both"/>
        <w:rPr>
          <w:rFonts w:ascii="Trebuchet MS" w:hAnsi="Trebuchet MS"/>
          <w:sz w:val="24"/>
          <w:szCs w:val="24"/>
          <w:lang w:val="ro-RO"/>
        </w:rPr>
      </w:pPr>
      <w:r w:rsidRPr="00214BDB">
        <w:rPr>
          <w:rFonts w:ascii="Trebuchet MS" w:hAnsi="Trebuchet MS"/>
          <w:sz w:val="24"/>
          <w:szCs w:val="24"/>
          <w:lang w:val="ro-RO"/>
        </w:rPr>
        <w:t>Asigurarea în măsura posibilităților, a serviciilor suplimentare la solicitarea expresă a beneficiarului;</w:t>
      </w:r>
      <w:bookmarkStart w:id="37" w:name="bookmark257"/>
      <w:bookmarkEnd w:id="37"/>
    </w:p>
    <w:p w:rsidR="003F6C8C" w:rsidRPr="008F7A8C" w:rsidRDefault="003F6C8C" w:rsidP="008C35D5">
      <w:pPr>
        <w:pStyle w:val="BodyText"/>
        <w:numPr>
          <w:ilvl w:val="0"/>
          <w:numId w:val="12"/>
        </w:numPr>
        <w:tabs>
          <w:tab w:val="left" w:pos="2336"/>
        </w:tabs>
        <w:spacing w:line="360" w:lineRule="auto"/>
        <w:jc w:val="both"/>
        <w:rPr>
          <w:rFonts w:ascii="Trebuchet MS" w:hAnsi="Trebuchet MS"/>
          <w:sz w:val="24"/>
          <w:szCs w:val="24"/>
          <w:lang w:val="ro-RO"/>
        </w:rPr>
      </w:pPr>
      <w:r w:rsidRPr="008F7A8C">
        <w:rPr>
          <w:rFonts w:ascii="Trebuchet MS" w:hAnsi="Trebuchet MS"/>
          <w:sz w:val="24"/>
          <w:szCs w:val="24"/>
          <w:lang w:val="ro-RO"/>
        </w:rPr>
        <w:lastRenderedPageBreak/>
        <w:t>Verificarea la terminarea programului a sistemului de închidere: ferestre, uși birouri, magazii din zona postului.</w:t>
      </w:r>
    </w:p>
    <w:p w:rsidR="009A247D" w:rsidRPr="00214BDB" w:rsidRDefault="009A247D" w:rsidP="008C35D5">
      <w:pPr>
        <w:pStyle w:val="BodyText"/>
        <w:tabs>
          <w:tab w:val="left" w:pos="2336"/>
        </w:tabs>
        <w:spacing w:line="360" w:lineRule="auto"/>
        <w:jc w:val="both"/>
        <w:rPr>
          <w:rFonts w:ascii="Trebuchet MS" w:hAnsi="Trebuchet MS"/>
          <w:sz w:val="24"/>
          <w:szCs w:val="24"/>
          <w:lang w:val="ro-RO"/>
        </w:rPr>
      </w:pPr>
    </w:p>
    <w:p w:rsidR="003F6C8C" w:rsidRPr="008C35D5" w:rsidRDefault="003F6C8C" w:rsidP="008C35D5">
      <w:pPr>
        <w:pStyle w:val="BodyText"/>
        <w:tabs>
          <w:tab w:val="left" w:pos="270"/>
          <w:tab w:val="left" w:pos="900"/>
        </w:tabs>
        <w:spacing w:line="360" w:lineRule="auto"/>
        <w:jc w:val="both"/>
        <w:rPr>
          <w:rFonts w:ascii="Trebuchet MS" w:hAnsi="Trebuchet MS"/>
          <w:sz w:val="28"/>
          <w:szCs w:val="28"/>
          <w:lang w:val="ro-RO"/>
        </w:rPr>
      </w:pPr>
      <w:r w:rsidRPr="008C35D5">
        <w:rPr>
          <w:rFonts w:ascii="Trebuchet MS" w:hAnsi="Trebuchet MS"/>
          <w:sz w:val="28"/>
          <w:szCs w:val="28"/>
          <w:lang w:val="ro-RO"/>
        </w:rPr>
        <w:t>VI</w:t>
      </w:r>
      <w:r w:rsidR="00D567C9" w:rsidRPr="008C35D5">
        <w:rPr>
          <w:rFonts w:ascii="Trebuchet MS" w:hAnsi="Trebuchet MS"/>
          <w:sz w:val="28"/>
          <w:szCs w:val="28"/>
          <w:lang w:val="ro-RO"/>
        </w:rPr>
        <w:t>I</w:t>
      </w:r>
      <w:r w:rsidRPr="008C35D5">
        <w:rPr>
          <w:rFonts w:ascii="Trebuchet MS" w:hAnsi="Trebuchet MS"/>
          <w:sz w:val="28"/>
          <w:szCs w:val="28"/>
          <w:lang w:val="ro-RO"/>
        </w:rPr>
        <w:t>. ATRIBUTIILE PERSONALULUI DE PAZA AL OFERTANTULUI-PRESTATOR</w:t>
      </w:r>
    </w:p>
    <w:p w:rsidR="003F6C8C" w:rsidRPr="00214BDB" w:rsidRDefault="003F6C8C" w:rsidP="008C35D5">
      <w:pPr>
        <w:pStyle w:val="BodyText"/>
        <w:spacing w:line="360" w:lineRule="auto"/>
        <w:jc w:val="both"/>
        <w:rPr>
          <w:rFonts w:ascii="Trebuchet MS" w:hAnsi="Trebuchet MS"/>
          <w:sz w:val="24"/>
          <w:szCs w:val="24"/>
          <w:lang w:val="ro-RO"/>
        </w:rPr>
      </w:pPr>
      <w:r w:rsidRPr="00214BDB">
        <w:rPr>
          <w:rFonts w:ascii="Trebuchet MS" w:hAnsi="Trebuchet MS"/>
          <w:sz w:val="24"/>
          <w:szCs w:val="24"/>
          <w:lang w:val="ro-RO"/>
        </w:rPr>
        <w:t>Conform prevederilor art 45 din Legea nr.333/2003, personalul de pază și protecție este obligat sa cunoască și sa respecte îndatoririle ce-i revin, fiind direct răspunzător pentru paza si integritatea obiectivelor, bunurilor si valorilor încredințate.</w:t>
      </w:r>
    </w:p>
    <w:p w:rsidR="003F6C8C" w:rsidRPr="00214BDB" w:rsidRDefault="003F6C8C" w:rsidP="008C35D5">
      <w:pPr>
        <w:pStyle w:val="BodyText"/>
        <w:spacing w:line="360" w:lineRule="auto"/>
        <w:jc w:val="both"/>
        <w:rPr>
          <w:rFonts w:ascii="Trebuchet MS" w:hAnsi="Trebuchet MS"/>
          <w:sz w:val="24"/>
          <w:szCs w:val="24"/>
          <w:lang w:val="ro-RO"/>
        </w:rPr>
      </w:pPr>
      <w:r w:rsidRPr="00214BDB">
        <w:rPr>
          <w:rFonts w:ascii="Trebuchet MS" w:hAnsi="Trebuchet MS"/>
          <w:sz w:val="24"/>
          <w:szCs w:val="24"/>
          <w:lang w:val="ro-RO"/>
        </w:rPr>
        <w:t xml:space="preserve">             </w:t>
      </w:r>
    </w:p>
    <w:p w:rsidR="003F6C8C" w:rsidRPr="008C35D5" w:rsidRDefault="004432E1" w:rsidP="008C35D5">
      <w:pPr>
        <w:pStyle w:val="BodyText"/>
        <w:spacing w:line="360" w:lineRule="auto"/>
        <w:jc w:val="both"/>
        <w:rPr>
          <w:rFonts w:ascii="Trebuchet MS" w:hAnsi="Trebuchet MS"/>
          <w:sz w:val="28"/>
          <w:szCs w:val="28"/>
          <w:lang w:val="ro-RO"/>
        </w:rPr>
      </w:pPr>
      <w:r>
        <w:rPr>
          <w:rFonts w:ascii="Trebuchet MS" w:hAnsi="Trebuchet MS"/>
          <w:sz w:val="28"/>
          <w:szCs w:val="28"/>
          <w:lang w:val="ro-RO"/>
        </w:rPr>
        <w:t xml:space="preserve">  VII</w:t>
      </w:r>
      <w:r w:rsidR="003F6C8C" w:rsidRPr="008C35D5">
        <w:rPr>
          <w:rFonts w:ascii="Trebuchet MS" w:hAnsi="Trebuchet MS"/>
          <w:sz w:val="28"/>
          <w:szCs w:val="28"/>
          <w:lang w:val="ro-RO"/>
        </w:rPr>
        <w:t>.1. CONSEMNUL GENERAL AL PERSONALULUI DE PAZA</w:t>
      </w:r>
    </w:p>
    <w:p w:rsidR="003F6C8C" w:rsidRPr="00214BDB" w:rsidRDefault="003F6C8C" w:rsidP="008C35D5">
      <w:pPr>
        <w:pStyle w:val="BodyText"/>
        <w:spacing w:line="360" w:lineRule="auto"/>
        <w:jc w:val="both"/>
        <w:rPr>
          <w:rFonts w:ascii="Trebuchet MS" w:hAnsi="Trebuchet MS"/>
          <w:sz w:val="24"/>
          <w:szCs w:val="24"/>
          <w:lang w:val="ro-RO"/>
        </w:rPr>
      </w:pPr>
      <w:r w:rsidRPr="00214BDB">
        <w:rPr>
          <w:rFonts w:ascii="Trebuchet MS" w:hAnsi="Trebuchet MS"/>
          <w:sz w:val="24"/>
          <w:szCs w:val="24"/>
          <w:lang w:val="ro-RO"/>
        </w:rPr>
        <w:t>Personalul de pază și protecție trebuie să îndeplinească atribuțiile conform prevederilor art 46-47 din Legea nr.333/2003.</w:t>
      </w:r>
    </w:p>
    <w:p w:rsidR="003F6C8C" w:rsidRPr="004B501C" w:rsidRDefault="00D567C9" w:rsidP="008C35D5">
      <w:pPr>
        <w:spacing w:line="360" w:lineRule="auto"/>
        <w:jc w:val="both"/>
        <w:rPr>
          <w:rFonts w:ascii="Trebuchet MS" w:eastAsia="Times New Roman" w:hAnsi="Trebuchet MS" w:cs="Times New Roman"/>
          <w:b/>
          <w:color w:val="auto"/>
          <w:lang w:eastAsia="en-US" w:bidi="ar-SA"/>
        </w:rPr>
      </w:pPr>
      <w:r w:rsidRPr="004B501C">
        <w:rPr>
          <w:rFonts w:ascii="Trebuchet MS" w:eastAsia="Times New Roman" w:hAnsi="Trebuchet MS" w:cs="Times New Roman"/>
          <w:b/>
          <w:color w:val="auto"/>
          <w:lang w:eastAsia="en-US" w:bidi="ar-SA"/>
        </w:rPr>
        <w:t xml:space="preserve"> </w:t>
      </w:r>
      <w:r w:rsidR="004432E1" w:rsidRPr="004B501C">
        <w:rPr>
          <w:rFonts w:ascii="Trebuchet MS" w:eastAsia="Times New Roman" w:hAnsi="Trebuchet MS" w:cs="Times New Roman"/>
          <w:b/>
          <w:color w:val="auto"/>
          <w:lang w:eastAsia="en-US" w:bidi="ar-SA"/>
        </w:rPr>
        <w:t xml:space="preserve"> </w:t>
      </w:r>
      <w:r w:rsidR="004B501C" w:rsidRPr="004B501C">
        <w:rPr>
          <w:rFonts w:ascii="Trebuchet MS" w:eastAsia="Times New Roman" w:hAnsi="Trebuchet MS" w:cs="Times New Roman"/>
          <w:b/>
          <w:color w:val="auto"/>
          <w:lang w:eastAsia="en-US" w:bidi="ar-SA"/>
        </w:rPr>
        <w:t>7</w:t>
      </w:r>
      <w:r w:rsidR="003F6C8C" w:rsidRPr="004B501C">
        <w:rPr>
          <w:rFonts w:ascii="Trebuchet MS" w:eastAsia="Times New Roman" w:hAnsi="Trebuchet MS" w:cs="Times New Roman"/>
          <w:b/>
          <w:color w:val="auto"/>
          <w:lang w:eastAsia="en-US" w:bidi="ar-SA"/>
        </w:rPr>
        <w:t>.1.1.Agenții de securitate/agenții de control acces/agenții de securitate incinte au în principal următoarele atribuții:</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a) să cunoască locurile şi punctele vulnerabile din perimetrul obiectivului, pentru a preveni producerea oricăror fapte de natură să aducă prejudicii unităţilor păzite;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b) să păzească obiectivul, bunurile şi valorile nominalizate în planul de pază şi să asigure integritatea acestora;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c) să permită accesul în obiectiv numai în conformitate cu reglementările legale şi cu dispoziţiile interne;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d) să oprească şi să legitimeze persoanele despre care există date sau indicii că au săvârşit infracţiuni sau alte fapte ilicite în obiectivul păzit, pe cele care încalcă normele interne stabilite prin regulamentele proprii, iar în cazul infracţiunilor flagrante, să oprească şi să predea poliţiei pe făptuitor, bunurile sau valorile care fac obiectul infracţiunii sau al altor fapte ilicite, luând măsuri pentru conservarea ori paza lor, întocmind totodată un proces-verbal pentru luarea acestor măsuri;</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e) să încunoştinţeze de îndată şeful său ierarhic şi conducerea unităţii beneficiare despre producerea oricărui eveniment în timpul executării serviciului şi despre măsurile luate;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lastRenderedPageBreak/>
        <w:t xml:space="preserve">f) în caz de avarii produse la instalaţii, conducte sau rezervoare de apă, combustibili ori de substanţe chimice, la reţelele electrice sau telefonice şi în orice alte împrejurări care sunt de natură să producă pagube, să aducă de îndată la cunoştinţă celor în drept asemenea evenimente şi să ia primele măsuri pentru limitarea consecinţelor evenimentului;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g) în caz de incendii, să ia imediat măsuri de stingere şi de salvare a persoanelor, a bunurilor şi a valorilor, să sesizeze pompierii şi să anunţe conducerea unităţii şi poliţia;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h) să ia primele măsuri pentru salvarea persoanelor şi de evacuare a bunurilor şi a valorilor în caz de dezastre;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i) să sesizeze poliţia în legătură cu orice faptă de natură a prejudicia patrimoniul unităţii şi să-şi dea concursul pentru îndeplinirea misiunilor ce revin poliţiei pentru prinderea infractorilor;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j) să păstreze secretul de stat şi cel de serviciu, dacă, prin natura atribuţiilor, are acces la asemenea date şi informaţii;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k) să poarte numai în timpul serviciului mijloacele de apărare, de protecţie şi armamentul cu care este dotat şi să facă uz de armă numai în cazurile şi în condiţiile prevăzute de lege;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l) să poarte uniforma şi însemnele distinctive numai în timpul serviciului, cu excepţia locurilor de muncă unde se impune o altă ţinută;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m) să nu se prezinte la serviciu sub influenţa băuturilor alcoolice şi nici să nu consume astfel de băuturi în timpul serviciului;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n) să nu absenteze fără motive temeinice şi fără să anunţe în prealabil conducerea unităţii despre aceasta;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o) să execute întocmai dispoziţiile şefilor ierarhici, cu excepţia celor vădit nelegale, şi să fie respectuos în raporturile de serviciu;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p) să execute, în raport de specificul obiectivului, bunurile sau valorile păzite, precum şi orice alte sarcini care i-au fost încredinţate, potrivit planului de pază; </w:t>
      </w:r>
    </w:p>
    <w:p w:rsidR="003F6C8C" w:rsidRPr="00214BDB" w:rsidRDefault="003F6C8C" w:rsidP="008C35D5">
      <w:pPr>
        <w:widowControl/>
        <w:adjustRightInd w:val="0"/>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r) să respecte consemnul general şi particular al postului. </w:t>
      </w:r>
    </w:p>
    <w:p w:rsidR="003F6C8C" w:rsidRPr="00214BDB" w:rsidRDefault="003F6C8C" w:rsidP="008C35D5">
      <w:pPr>
        <w:pStyle w:val="BodyText"/>
        <w:tabs>
          <w:tab w:val="left" w:pos="2375"/>
        </w:tabs>
        <w:spacing w:line="360" w:lineRule="auto"/>
        <w:jc w:val="both"/>
        <w:rPr>
          <w:rFonts w:ascii="Trebuchet MS" w:hAnsi="Trebuchet MS"/>
          <w:sz w:val="24"/>
          <w:szCs w:val="24"/>
          <w:lang w:val="ro-RO"/>
        </w:rPr>
      </w:pPr>
      <w:r w:rsidRPr="00214BDB">
        <w:rPr>
          <w:rFonts w:ascii="Trebuchet MS" w:hAnsi="Trebuchet MS"/>
          <w:sz w:val="24"/>
          <w:szCs w:val="24"/>
          <w:lang w:val="ro-RO"/>
        </w:rPr>
        <w:lastRenderedPageBreak/>
        <w:t>s) in ceea ce priveste protectia datelor confidentiale si cu caracter personal, personalul de paza are urmatoarele atributii:</w:t>
      </w:r>
    </w:p>
    <w:p w:rsidR="003F6C8C" w:rsidRPr="00214BDB" w:rsidRDefault="003F6C8C" w:rsidP="008C35D5">
      <w:pPr>
        <w:pStyle w:val="ListParagraph"/>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Prelucreaza  datele cu caracter personal în conformitate cu şi în limitele de autorizare stabilite în procedurile interne ale angajatorului, cu respectarea normelor legale incidente;</w:t>
      </w:r>
    </w:p>
    <w:p w:rsidR="003F6C8C" w:rsidRPr="00214BDB" w:rsidRDefault="003F6C8C" w:rsidP="008C35D5">
      <w:pPr>
        <w:pStyle w:val="ListParagraph"/>
        <w:shd w:val="clear" w:color="auto" w:fill="FFFFFF"/>
        <w:autoSpaceDE w:val="0"/>
        <w:autoSpaceDN w:val="0"/>
        <w:adjustRightInd w:val="0"/>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 Pastreaza confidenţialitatea asupra datelor cu caracter personal pe care le prelucrează; </w:t>
      </w:r>
    </w:p>
    <w:p w:rsidR="003F6C8C" w:rsidRPr="00214BDB" w:rsidRDefault="003F6C8C" w:rsidP="008C35D5">
      <w:pPr>
        <w:pStyle w:val="ListParagraph"/>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Nu dezvălui datele cu caracter personal pe care le prelucrează unor alte persoane decât cele în privinţa cărora îi este permis acest lucru prin procedurile interne, prin regulamentul intern al angajatorului, prin contractul individual de muncă şi fişa postului;</w:t>
      </w:r>
    </w:p>
    <w:p w:rsidR="003F6C8C" w:rsidRPr="00214BDB" w:rsidRDefault="003F6C8C" w:rsidP="008C35D5">
      <w:pPr>
        <w:pStyle w:val="ListParagraph"/>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Prelucreaza  datele cu caracter personal numai pentru aducerea la îndeplinire a atribuţiilor de serviciu prevăzute în fişa postului, în contractul individual de muncă şi în regulamentul intern;</w:t>
      </w:r>
    </w:p>
    <w:p w:rsidR="003F6C8C" w:rsidRPr="00214BDB" w:rsidRDefault="003F6C8C" w:rsidP="008C35D5">
      <w:pPr>
        <w:pStyle w:val="ListParagraph"/>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Respecta măsurile tehnice şi organizatorice stabilite pentru protejarea datelor cu caracter personal împotriva distrugerii accidentale sau ilegale, pierderii, modificării, dezvăluirii sau accesului neautorizat, în special dacă prelucrarea respectivă comportă transmisii de date în cadrul unei reţele, precum şi împotriva oricărei alte forme de prelucrare ilegală;</w:t>
      </w:r>
    </w:p>
    <w:p w:rsidR="003F6C8C" w:rsidRPr="00214BDB" w:rsidRDefault="003F6C8C" w:rsidP="008C35D5">
      <w:pPr>
        <w:pStyle w:val="ListParagraph"/>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Aduce la cunoştinţa angajatorului, prin sefii nemijlociti, în cel mai scurt timp posibil orice situaţie de acces neautorizat la datele cu caracter personal pe care le prelucrează.</w:t>
      </w:r>
    </w:p>
    <w:p w:rsidR="0033057A" w:rsidRPr="00214BDB" w:rsidRDefault="00D567C9" w:rsidP="008C35D5">
      <w:pPr>
        <w:spacing w:line="360" w:lineRule="auto"/>
        <w:ind w:hanging="425"/>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     </w:t>
      </w:r>
      <w:r w:rsidR="0033057A" w:rsidRPr="00214BDB">
        <w:rPr>
          <w:rFonts w:ascii="Trebuchet MS" w:eastAsia="Times New Roman" w:hAnsi="Trebuchet MS" w:cs="Times New Roman"/>
          <w:color w:val="auto"/>
          <w:lang w:eastAsia="en-US" w:bidi="ar-SA"/>
        </w:rPr>
        <w:t xml:space="preserve"> </w:t>
      </w:r>
      <w:r w:rsidR="004B501C">
        <w:rPr>
          <w:rFonts w:ascii="Trebuchet MS" w:eastAsia="Times New Roman" w:hAnsi="Trebuchet MS" w:cs="Times New Roman"/>
          <w:color w:val="auto"/>
          <w:lang w:eastAsia="en-US" w:bidi="ar-SA"/>
        </w:rPr>
        <w:t>7</w:t>
      </w:r>
      <w:r w:rsidR="003F6C8C" w:rsidRPr="00214BDB">
        <w:rPr>
          <w:rFonts w:ascii="Trebuchet MS" w:eastAsia="Times New Roman" w:hAnsi="Trebuchet MS" w:cs="Times New Roman"/>
          <w:color w:val="auto"/>
          <w:lang w:eastAsia="en-US" w:bidi="ar-SA"/>
        </w:rPr>
        <w:t>.1.2.Șeful de tură are în principal următoarele atribuţii:</w:t>
      </w:r>
    </w:p>
    <w:p w:rsidR="003F6C8C" w:rsidRPr="00214BDB" w:rsidRDefault="003F6C8C" w:rsidP="004432E1">
      <w:pPr>
        <w:pStyle w:val="ListParagraph"/>
        <w:widowControl/>
        <w:numPr>
          <w:ilvl w:val="0"/>
          <w:numId w:val="5"/>
        </w:numPr>
        <w:spacing w:line="360" w:lineRule="auto"/>
        <w:ind w:left="0" w:firstLine="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efectuează instruirea și repartizarea în posturi a personalului de pază, preluând atribuțiile unui post de pază în caz de nevoie;</w:t>
      </w:r>
    </w:p>
    <w:p w:rsidR="003F6C8C" w:rsidRPr="00214BDB" w:rsidRDefault="003F6C8C" w:rsidP="004432E1">
      <w:pPr>
        <w:pStyle w:val="ListParagraph"/>
        <w:widowControl/>
        <w:numPr>
          <w:ilvl w:val="0"/>
          <w:numId w:val="5"/>
        </w:numPr>
        <w:spacing w:line="360" w:lineRule="auto"/>
        <w:ind w:left="0" w:firstLine="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să organizeze, să conducă şi să controleze activitatea de pază, precum şi modul de executare a serviciului de către personalul din subordine; </w:t>
      </w:r>
    </w:p>
    <w:p w:rsidR="003F6C8C" w:rsidRPr="00214BDB" w:rsidRDefault="003F6C8C" w:rsidP="004432E1">
      <w:pPr>
        <w:pStyle w:val="ListParagraph"/>
        <w:widowControl/>
        <w:numPr>
          <w:ilvl w:val="0"/>
          <w:numId w:val="5"/>
        </w:numPr>
        <w:spacing w:line="360" w:lineRule="auto"/>
        <w:ind w:left="0" w:firstLine="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să informeze de îndată conducerea unităţii şi poliţia despre evenimentele produse pe timpul activităţii de pază şi să ţină evidenţa acestora; </w:t>
      </w:r>
    </w:p>
    <w:p w:rsidR="003F6C8C" w:rsidRPr="00214BDB" w:rsidRDefault="003F6C8C" w:rsidP="004432E1">
      <w:pPr>
        <w:pStyle w:val="ListParagraph"/>
        <w:widowControl/>
        <w:numPr>
          <w:ilvl w:val="0"/>
          <w:numId w:val="5"/>
        </w:numPr>
        <w:spacing w:line="360" w:lineRule="auto"/>
        <w:ind w:left="0" w:firstLine="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lastRenderedPageBreak/>
        <w:t xml:space="preserve">să propună conducerii unităţii măsuri pentru perfecţionarea activităţii de pază; </w:t>
      </w:r>
    </w:p>
    <w:p w:rsidR="003F6C8C" w:rsidRPr="00214BDB" w:rsidRDefault="003F6C8C" w:rsidP="004432E1">
      <w:pPr>
        <w:pStyle w:val="ListParagraph"/>
        <w:widowControl/>
        <w:numPr>
          <w:ilvl w:val="0"/>
          <w:numId w:val="5"/>
        </w:numPr>
        <w:spacing w:line="360" w:lineRule="auto"/>
        <w:ind w:left="0" w:firstLine="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să ţină evidenţa armamentului şi a muniţiei din dotarea personalului de pază, să asigure păstrarea, întreţinerea, depozitarea şi folosirea acestora, potrivit legii;</w:t>
      </w:r>
    </w:p>
    <w:p w:rsidR="003F6C8C" w:rsidRPr="00214BDB" w:rsidRDefault="003F6C8C" w:rsidP="004432E1">
      <w:pPr>
        <w:pStyle w:val="ListParagraph"/>
        <w:widowControl/>
        <w:numPr>
          <w:ilvl w:val="0"/>
          <w:numId w:val="5"/>
        </w:numPr>
        <w:spacing w:line="360" w:lineRule="auto"/>
        <w:ind w:left="0" w:firstLine="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să execute programul de pregătire profesională specifică a personalului de pază din subordine.   </w:t>
      </w:r>
    </w:p>
    <w:p w:rsidR="003F6C8C" w:rsidRPr="00214BDB" w:rsidRDefault="003F6C8C" w:rsidP="008C35D5">
      <w:pPr>
        <w:pStyle w:val="ListParagraph"/>
        <w:widowControl/>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In ceea ce priveste protectia datelor confidentiale si cu caracter personal, seful de tura are urmatoarele atributii:</w:t>
      </w:r>
    </w:p>
    <w:p w:rsidR="003F6C8C" w:rsidRPr="00214BDB" w:rsidRDefault="003F6C8C" w:rsidP="008C35D5">
      <w:pPr>
        <w:pStyle w:val="ListParagraph"/>
        <w:widowControl/>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Prelucreaza datele cu caracter personal în conformitate cu şi în limitele de autorizare stabilite în procedurile interne ale angajatorului, cu respectarea normelor legale incidente;</w:t>
      </w:r>
    </w:p>
    <w:p w:rsidR="003F6C8C" w:rsidRPr="00214BDB" w:rsidRDefault="003F6C8C" w:rsidP="008C35D5">
      <w:pPr>
        <w:pStyle w:val="ListParagraph"/>
        <w:widowControl/>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Pastreaza confidenţialitatea asupra datelor cu caracter personal pe care le prelucrează; are obligatia de a nu dezvălui datele cu caracter personal pe care le prelucrează, unor alte persoane decât cele în privinţa cărora îi este permis acest lucru prin procedurile interne, prin regulamentul intern al angajatorului, prin contractul individual de muncă şi fişa postului, cu respectarea normelor legale incidente;</w:t>
      </w:r>
    </w:p>
    <w:p w:rsidR="003F6C8C" w:rsidRPr="00214BDB" w:rsidRDefault="003F6C8C" w:rsidP="008C35D5">
      <w:pPr>
        <w:pStyle w:val="ListParagraph"/>
        <w:widowControl/>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Prelucreaza datele cu caracter personal numai pentru aducerea la îndeplinire a atribuţiilor de serviciu prevăzute în fişa postului, în contractul individual de muncă şi în regulamentul intern;</w:t>
      </w:r>
    </w:p>
    <w:p w:rsidR="003F6C8C" w:rsidRPr="00214BDB" w:rsidRDefault="003F6C8C" w:rsidP="008C35D5">
      <w:pPr>
        <w:pStyle w:val="ListParagraph"/>
        <w:widowControl/>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Respecta măsurile tehnice şi organizatorice stabilite pentru protejarea datelor cu caracter personal împotriva distrugerii accidentale sau ilegale, pierderii, modificării, dezvăluirii sau accesului neautorizat, în special dacă prelucrarea respectivă comportă transmisii de date în cadrul unei reţele, precum şi împotriva oricărei alte forme de prelucrare ilegală;</w:t>
      </w:r>
    </w:p>
    <w:p w:rsidR="003F6C8C" w:rsidRPr="00214BDB" w:rsidRDefault="003F6C8C" w:rsidP="008C35D5">
      <w:pPr>
        <w:pStyle w:val="ListParagraph"/>
        <w:widowControl/>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Prelucrează datele cu caracter personal conținute în documentele de instruire  privind securitatea și sănătatea în muncă  si pe linie de protectie civila in situatii de urgenta, în scopul îndeplinirii obligațiilor legale;</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 Monitorizeaza si urmareste respectarea prevederilor Regulamentului privind protecția datelor cu caracter personal (GDPR), a Regulamentului de Ordine Interioara </w:t>
      </w:r>
      <w:r w:rsidRPr="00214BDB">
        <w:rPr>
          <w:rFonts w:ascii="Trebuchet MS" w:eastAsia="Times New Roman" w:hAnsi="Trebuchet MS" w:cs="Times New Roman"/>
          <w:color w:val="auto"/>
          <w:lang w:eastAsia="en-US" w:bidi="ar-SA"/>
        </w:rPr>
        <w:lastRenderedPageBreak/>
        <w:t>in ce priveste prelucrarea datelor cu caracter personal de catre personalul de paza din subordine, cu ocazia:</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completarii documentelor specifice de  evidentiere a activitatii de paza si protectie prevazute de legislatia in vigoare (registre de evidentiere a accesului persoanelor si autovehiculelor etc.);</w:t>
      </w:r>
    </w:p>
    <w:p w:rsidR="003F6C8C" w:rsidRPr="00214BDB" w:rsidRDefault="003F6C8C" w:rsidP="008C35D5">
      <w:pPr>
        <w:tabs>
          <w:tab w:val="left" w:pos="556"/>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inmanarii, completarii si predarii la structura de resurse umane a</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formularelor de informare si consimțământ a persoanelor vizate de</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legislatie (in situatia colectarii si prelucarii numărului de telefon și adresei</w:t>
      </w:r>
      <w:r w:rsidR="0033057A" w:rsidRPr="00214BDB">
        <w:rPr>
          <w:rFonts w:ascii="Trebuchet MS" w:eastAsia="Times New Roman" w:hAnsi="Trebuchet MS" w:cs="Times New Roman"/>
          <w:color w:val="auto"/>
          <w:lang w:eastAsia="en-US" w:bidi="ar-SA"/>
        </w:rPr>
        <w:t xml:space="preserve"> </w:t>
      </w:r>
      <w:r w:rsidRPr="00214BDB">
        <w:rPr>
          <w:rFonts w:ascii="Trebuchet MS" w:eastAsia="Times New Roman" w:hAnsi="Trebuchet MS" w:cs="Times New Roman"/>
          <w:color w:val="auto"/>
          <w:lang w:eastAsia="en-US" w:bidi="ar-SA"/>
        </w:rPr>
        <w:t>de mail).</w:t>
      </w:r>
    </w:p>
    <w:p w:rsidR="003F6C8C" w:rsidRPr="00214BDB" w:rsidRDefault="003F6C8C" w:rsidP="008C35D5">
      <w:pPr>
        <w:pStyle w:val="ListParagraph"/>
        <w:widowControl/>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Aduce la cunoştinţa angajatorului în cel mai scurt timp posibil orice situaţie de acces neautorizat la datele cu caracter personal pe care le prelucrează.</w:t>
      </w:r>
    </w:p>
    <w:p w:rsidR="003F6C8C" w:rsidRPr="00214BDB" w:rsidRDefault="0033057A" w:rsidP="008C35D5">
      <w:pPr>
        <w:pStyle w:val="ListParagraph"/>
        <w:widowControl/>
        <w:adjustRightInd w:val="0"/>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 </w:t>
      </w:r>
      <w:r w:rsidR="003F6C8C" w:rsidRPr="00214BDB">
        <w:rPr>
          <w:rFonts w:ascii="Trebuchet MS" w:eastAsia="Times New Roman" w:hAnsi="Trebuchet MS" w:cs="Times New Roman"/>
          <w:color w:val="auto"/>
          <w:lang w:eastAsia="en-US" w:bidi="ar-SA"/>
        </w:rPr>
        <w:t xml:space="preserve">să organizeze, să conducă şi să controleze activitatea de pază, precum şi modul de executare a serviciului de către personalul din subordine; </w:t>
      </w:r>
    </w:p>
    <w:p w:rsidR="003F6C8C" w:rsidRPr="00214BDB" w:rsidRDefault="003F6C8C" w:rsidP="008C35D5">
      <w:pPr>
        <w:pStyle w:val="ListParagraph"/>
        <w:widowControl/>
        <w:adjustRightInd w:val="0"/>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să informeze de îndată conducerea unităţii şi poliţia despre evenimentele produse pe timpul activităţii de pază şi să ţină evidenţa acestora; </w:t>
      </w:r>
    </w:p>
    <w:p w:rsidR="003F6C8C" w:rsidRPr="00214BDB" w:rsidRDefault="0033057A" w:rsidP="008C35D5">
      <w:pPr>
        <w:pStyle w:val="ListParagraph"/>
        <w:widowControl/>
        <w:adjustRightInd w:val="0"/>
        <w:spacing w:line="360" w:lineRule="auto"/>
        <w:ind w:left="0"/>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w:t>
      </w:r>
      <w:r w:rsidR="003F6C8C" w:rsidRPr="00214BDB">
        <w:rPr>
          <w:rFonts w:ascii="Trebuchet MS" w:eastAsia="Times New Roman" w:hAnsi="Trebuchet MS" w:cs="Times New Roman"/>
          <w:color w:val="auto"/>
          <w:lang w:eastAsia="en-US" w:bidi="ar-SA"/>
        </w:rPr>
        <w:t xml:space="preserve">să propună conducerii unităţii măsuri pentru perfecţionarea activităţii de pază; </w:t>
      </w:r>
    </w:p>
    <w:p w:rsidR="008C35D5" w:rsidRDefault="008C35D5" w:rsidP="008C35D5">
      <w:pPr>
        <w:pStyle w:val="BodyText"/>
        <w:spacing w:line="360" w:lineRule="auto"/>
        <w:jc w:val="both"/>
        <w:rPr>
          <w:rFonts w:ascii="Trebuchet MS" w:hAnsi="Trebuchet MS"/>
          <w:sz w:val="24"/>
          <w:szCs w:val="24"/>
          <w:lang w:val="ro-RO"/>
        </w:rPr>
      </w:pPr>
    </w:p>
    <w:p w:rsidR="003F6C8C" w:rsidRPr="008F7A8C" w:rsidRDefault="004B501C" w:rsidP="008C35D5">
      <w:pPr>
        <w:pStyle w:val="BodyText"/>
        <w:spacing w:line="360" w:lineRule="auto"/>
        <w:jc w:val="both"/>
        <w:rPr>
          <w:rFonts w:ascii="Trebuchet MS" w:hAnsi="Trebuchet MS"/>
          <w:b/>
          <w:sz w:val="24"/>
          <w:szCs w:val="24"/>
          <w:lang w:val="ro-RO"/>
        </w:rPr>
      </w:pPr>
      <w:r>
        <w:rPr>
          <w:rFonts w:ascii="Trebuchet MS" w:hAnsi="Trebuchet MS"/>
          <w:b/>
          <w:sz w:val="24"/>
          <w:szCs w:val="24"/>
          <w:lang w:val="ro-RO"/>
        </w:rPr>
        <w:t>7</w:t>
      </w:r>
      <w:r w:rsidR="003F6C8C" w:rsidRPr="008F7A8C">
        <w:rPr>
          <w:rFonts w:ascii="Trebuchet MS" w:hAnsi="Trebuchet MS"/>
          <w:b/>
          <w:sz w:val="24"/>
          <w:szCs w:val="24"/>
          <w:lang w:val="ro-RO"/>
        </w:rPr>
        <w:t>.2. CONSEMNUL PARTICULAR AL PERSONALULUI DE PAZA STABILIT DE CATRE AUTORITATEA CONTRACTANTA</w:t>
      </w:r>
    </w:p>
    <w:p w:rsidR="0033057A" w:rsidRPr="008F7A8C" w:rsidRDefault="004B501C" w:rsidP="008C35D5">
      <w:pPr>
        <w:pStyle w:val="BodyText"/>
        <w:spacing w:line="360" w:lineRule="auto"/>
        <w:jc w:val="both"/>
        <w:rPr>
          <w:rFonts w:ascii="Trebuchet MS" w:hAnsi="Trebuchet MS"/>
          <w:b/>
          <w:sz w:val="24"/>
          <w:szCs w:val="24"/>
          <w:lang w:val="ro-RO"/>
        </w:rPr>
      </w:pPr>
      <w:r>
        <w:rPr>
          <w:rFonts w:ascii="Trebuchet MS" w:hAnsi="Trebuchet MS"/>
          <w:b/>
          <w:sz w:val="24"/>
          <w:szCs w:val="24"/>
          <w:lang w:val="ro-RO"/>
        </w:rPr>
        <w:t>7</w:t>
      </w:r>
      <w:r w:rsidR="003F6C8C" w:rsidRPr="008F7A8C">
        <w:rPr>
          <w:rFonts w:ascii="Trebuchet MS" w:hAnsi="Trebuchet MS"/>
          <w:b/>
          <w:sz w:val="24"/>
          <w:szCs w:val="24"/>
          <w:lang w:val="ro-RO"/>
        </w:rPr>
        <w:t>.2.1. Obliga</w:t>
      </w:r>
      <w:r w:rsidR="004432E1">
        <w:rPr>
          <w:rFonts w:ascii="Trebuchet MS" w:hAnsi="Trebuchet MS"/>
          <w:b/>
          <w:sz w:val="24"/>
          <w:szCs w:val="24"/>
          <w:lang w:val="ro-RO"/>
        </w:rPr>
        <w:t>ț</w:t>
      </w:r>
      <w:r w:rsidR="003F6C8C" w:rsidRPr="008F7A8C">
        <w:rPr>
          <w:rFonts w:ascii="Trebuchet MS" w:hAnsi="Trebuchet MS"/>
          <w:b/>
          <w:sz w:val="24"/>
          <w:szCs w:val="24"/>
          <w:lang w:val="ro-RO"/>
        </w:rPr>
        <w:t>ii/atributii ale personalului care asigur</w:t>
      </w:r>
      <w:r w:rsidR="008F7A8C">
        <w:rPr>
          <w:rFonts w:ascii="Trebuchet MS" w:hAnsi="Trebuchet MS"/>
          <w:b/>
          <w:sz w:val="24"/>
          <w:szCs w:val="24"/>
          <w:lang w:val="ro-RO"/>
        </w:rPr>
        <w:t>ă</w:t>
      </w:r>
      <w:r w:rsidR="003F6C8C" w:rsidRPr="008F7A8C">
        <w:rPr>
          <w:rFonts w:ascii="Trebuchet MS" w:hAnsi="Trebuchet MS"/>
          <w:b/>
          <w:sz w:val="24"/>
          <w:szCs w:val="24"/>
          <w:lang w:val="ro-RO"/>
        </w:rPr>
        <w:t xml:space="preserve"> paza</w:t>
      </w:r>
      <w:r w:rsidR="008F7A8C" w:rsidRPr="008F7A8C">
        <w:rPr>
          <w:rFonts w:ascii="Trebuchet MS" w:hAnsi="Trebuchet MS" w:cs="Arial"/>
          <w:sz w:val="22"/>
          <w:szCs w:val="22"/>
          <w:lang w:val="ro-RO" w:eastAsia="ro-RO"/>
        </w:rPr>
        <w:t xml:space="preserve"> </w:t>
      </w:r>
      <w:r w:rsidR="008F7A8C" w:rsidRPr="008F7A8C">
        <w:rPr>
          <w:rStyle w:val="FontStyle15"/>
          <w:rFonts w:ascii="Trebuchet MS" w:hAnsi="Trebuchet MS" w:cs="Arial"/>
          <w:lang w:val="ro-RO" w:eastAsia="ro-RO"/>
        </w:rPr>
        <w:t>în posturile fixe</w:t>
      </w:r>
      <w:r w:rsidR="003F6C8C" w:rsidRPr="008F7A8C">
        <w:rPr>
          <w:rFonts w:ascii="Trebuchet MS" w:hAnsi="Trebuchet MS"/>
          <w:sz w:val="24"/>
          <w:szCs w:val="24"/>
          <w:lang w:val="ro-RO"/>
        </w:rPr>
        <w:t>.</w:t>
      </w:r>
    </w:p>
    <w:p w:rsidR="003F6C8C" w:rsidRPr="00214BDB" w:rsidRDefault="003F6C8C" w:rsidP="008C35D5">
      <w:pPr>
        <w:pStyle w:val="BodyText"/>
        <w:spacing w:line="360" w:lineRule="auto"/>
        <w:jc w:val="both"/>
        <w:rPr>
          <w:rFonts w:ascii="Trebuchet MS" w:hAnsi="Trebuchet MS"/>
          <w:sz w:val="24"/>
          <w:szCs w:val="24"/>
          <w:lang w:val="ro-RO"/>
        </w:rPr>
      </w:pPr>
      <w:r w:rsidRPr="00214BDB">
        <w:rPr>
          <w:rFonts w:ascii="Trebuchet MS" w:hAnsi="Trebuchet MS"/>
          <w:sz w:val="24"/>
          <w:szCs w:val="24"/>
          <w:lang w:val="ro-RO"/>
        </w:rPr>
        <w:t>Postul I:</w:t>
      </w:r>
    </w:p>
    <w:p w:rsidR="003F6C8C" w:rsidRPr="00214BDB" w:rsidRDefault="003F6C8C" w:rsidP="008C35D5">
      <w:pPr>
        <w:pStyle w:val="BodyText"/>
        <w:numPr>
          <w:ilvl w:val="0"/>
          <w:numId w:val="2"/>
        </w:numPr>
        <w:tabs>
          <w:tab w:val="left" w:pos="2336"/>
        </w:tabs>
        <w:spacing w:line="360" w:lineRule="auto"/>
        <w:ind w:hanging="340"/>
        <w:jc w:val="both"/>
        <w:rPr>
          <w:rFonts w:ascii="Trebuchet MS" w:hAnsi="Trebuchet MS"/>
          <w:sz w:val="24"/>
          <w:szCs w:val="24"/>
          <w:lang w:val="ro-RO"/>
        </w:rPr>
      </w:pPr>
      <w:bookmarkStart w:id="38" w:name="bookmark258"/>
      <w:bookmarkStart w:id="39" w:name="bookmark261"/>
      <w:bookmarkEnd w:id="38"/>
      <w:bookmarkEnd w:id="39"/>
      <w:r w:rsidRPr="00214BDB">
        <w:rPr>
          <w:rFonts w:ascii="Trebuchet MS" w:hAnsi="Trebuchet MS"/>
          <w:sz w:val="24"/>
          <w:szCs w:val="24"/>
          <w:lang w:val="ro-RO"/>
        </w:rPr>
        <w:t>Sa permită accesul in obiectiv numai in conformitate cu reglementările legale si cu dispozițiile interne ale autoritatii contractante;</w:t>
      </w:r>
    </w:p>
    <w:p w:rsidR="003F6C8C" w:rsidRPr="00214BDB" w:rsidRDefault="003F6C8C" w:rsidP="008C35D5">
      <w:pPr>
        <w:pStyle w:val="BodyText"/>
        <w:numPr>
          <w:ilvl w:val="0"/>
          <w:numId w:val="2"/>
        </w:numPr>
        <w:tabs>
          <w:tab w:val="left" w:pos="2336"/>
        </w:tabs>
        <w:spacing w:line="360" w:lineRule="auto"/>
        <w:ind w:hanging="340"/>
        <w:jc w:val="both"/>
        <w:rPr>
          <w:rFonts w:ascii="Trebuchet MS" w:hAnsi="Trebuchet MS"/>
          <w:sz w:val="24"/>
          <w:szCs w:val="24"/>
          <w:lang w:val="ro-RO"/>
        </w:rPr>
      </w:pPr>
      <w:bookmarkStart w:id="40" w:name="bookmark262"/>
      <w:bookmarkEnd w:id="40"/>
      <w:r w:rsidRPr="00214BDB">
        <w:rPr>
          <w:rFonts w:ascii="Trebuchet MS" w:hAnsi="Trebuchet MS"/>
          <w:sz w:val="24"/>
          <w:szCs w:val="24"/>
          <w:lang w:val="ro-RO"/>
        </w:rPr>
        <w:t>Sa oprească si să legitimeze persoanele care solicita accesul, să oprească si sa predea politiei persoanele care incalca normele interne stabilite prin regulamentele autoritatii contractante;</w:t>
      </w:r>
    </w:p>
    <w:p w:rsidR="003F6C8C" w:rsidRPr="00214BDB" w:rsidRDefault="003F6C8C" w:rsidP="008C35D5">
      <w:pPr>
        <w:pStyle w:val="BodyText"/>
        <w:numPr>
          <w:ilvl w:val="0"/>
          <w:numId w:val="2"/>
        </w:numPr>
        <w:tabs>
          <w:tab w:val="left" w:pos="2336"/>
        </w:tabs>
        <w:spacing w:line="360" w:lineRule="auto"/>
        <w:ind w:hanging="340"/>
        <w:jc w:val="both"/>
        <w:rPr>
          <w:rFonts w:ascii="Trebuchet MS" w:hAnsi="Trebuchet MS"/>
          <w:sz w:val="24"/>
          <w:szCs w:val="24"/>
          <w:lang w:val="ro-RO"/>
        </w:rPr>
      </w:pPr>
      <w:bookmarkStart w:id="41" w:name="bookmark263"/>
      <w:bookmarkEnd w:id="41"/>
      <w:r w:rsidRPr="00214BDB">
        <w:rPr>
          <w:rFonts w:ascii="Trebuchet MS" w:hAnsi="Trebuchet MS"/>
          <w:sz w:val="24"/>
          <w:szCs w:val="24"/>
          <w:lang w:val="ro-RO"/>
        </w:rPr>
        <w:t>Sa aduca la cunoștința de indata șefului sau ierarhic si conducerii autoritatii contractante despre producerea oricărui eveniment in timpul executării serviciului si despre masurile luate;</w:t>
      </w:r>
      <w:bookmarkStart w:id="42" w:name="bookmark264"/>
      <w:bookmarkStart w:id="43" w:name="bookmark265"/>
      <w:bookmarkStart w:id="44" w:name="bookmark268"/>
      <w:bookmarkEnd w:id="42"/>
      <w:bookmarkEnd w:id="43"/>
      <w:bookmarkEnd w:id="44"/>
    </w:p>
    <w:p w:rsidR="003F6C8C" w:rsidRPr="00214BDB" w:rsidRDefault="003F6C8C" w:rsidP="008C35D5">
      <w:pPr>
        <w:pStyle w:val="BodyText"/>
        <w:numPr>
          <w:ilvl w:val="0"/>
          <w:numId w:val="2"/>
        </w:numPr>
        <w:tabs>
          <w:tab w:val="left" w:pos="2336"/>
        </w:tabs>
        <w:spacing w:line="360" w:lineRule="auto"/>
        <w:ind w:hanging="340"/>
        <w:jc w:val="both"/>
        <w:rPr>
          <w:rFonts w:ascii="Trebuchet MS" w:hAnsi="Trebuchet MS"/>
          <w:sz w:val="24"/>
          <w:szCs w:val="24"/>
          <w:lang w:val="ro-RO"/>
        </w:rPr>
      </w:pPr>
      <w:r w:rsidRPr="00214BDB">
        <w:rPr>
          <w:rFonts w:ascii="Trebuchet MS" w:hAnsi="Trebuchet MS"/>
          <w:sz w:val="24"/>
          <w:szCs w:val="24"/>
          <w:lang w:val="ro-RO"/>
        </w:rPr>
        <w:t xml:space="preserve">Sa poarte în timpul serviciului uniforma cu insemne distinctive (respectiv cu </w:t>
      </w:r>
      <w:r w:rsidRPr="00214BDB">
        <w:rPr>
          <w:rFonts w:ascii="Trebuchet MS" w:hAnsi="Trebuchet MS"/>
          <w:sz w:val="24"/>
          <w:szCs w:val="24"/>
          <w:lang w:val="ro-RO"/>
        </w:rPr>
        <w:lastRenderedPageBreak/>
        <w:t>denumirea si sigla societatii angajatoare);</w:t>
      </w:r>
      <w:bookmarkStart w:id="45" w:name="bookmark269"/>
      <w:bookmarkEnd w:id="45"/>
    </w:p>
    <w:p w:rsidR="003F6C8C" w:rsidRPr="00214BDB" w:rsidRDefault="003F6C8C" w:rsidP="008C35D5">
      <w:pPr>
        <w:pStyle w:val="BodyText"/>
        <w:numPr>
          <w:ilvl w:val="0"/>
          <w:numId w:val="2"/>
        </w:numPr>
        <w:tabs>
          <w:tab w:val="left" w:pos="2336"/>
        </w:tabs>
        <w:spacing w:line="360" w:lineRule="auto"/>
        <w:ind w:hanging="340"/>
        <w:jc w:val="both"/>
        <w:rPr>
          <w:rFonts w:ascii="Trebuchet MS" w:hAnsi="Trebuchet MS"/>
          <w:sz w:val="24"/>
          <w:szCs w:val="24"/>
          <w:lang w:val="ro-RO"/>
        </w:rPr>
      </w:pPr>
      <w:r w:rsidRPr="00214BDB">
        <w:rPr>
          <w:rFonts w:ascii="Trebuchet MS" w:hAnsi="Trebuchet MS"/>
          <w:sz w:val="24"/>
          <w:szCs w:val="24"/>
          <w:lang w:val="ro-RO"/>
        </w:rPr>
        <w:t xml:space="preserve">Sa poarte in timpul serviciului ecusonul de identificare cu numele si prenumele, precum si cu denumirea societatii  la care este angajat; </w:t>
      </w:r>
      <w:bookmarkStart w:id="46" w:name="bookmark270"/>
      <w:bookmarkEnd w:id="46"/>
    </w:p>
    <w:p w:rsidR="003F6C8C" w:rsidRPr="00214BDB" w:rsidRDefault="003F6C8C" w:rsidP="008C35D5">
      <w:pPr>
        <w:pStyle w:val="BodyText"/>
        <w:numPr>
          <w:ilvl w:val="0"/>
          <w:numId w:val="2"/>
        </w:numPr>
        <w:tabs>
          <w:tab w:val="left" w:pos="2336"/>
        </w:tabs>
        <w:spacing w:line="360" w:lineRule="auto"/>
        <w:ind w:hanging="340"/>
        <w:jc w:val="both"/>
        <w:rPr>
          <w:rFonts w:ascii="Trebuchet MS" w:hAnsi="Trebuchet MS"/>
          <w:sz w:val="24"/>
          <w:szCs w:val="24"/>
          <w:lang w:val="ro-RO"/>
        </w:rPr>
      </w:pPr>
      <w:r w:rsidRPr="00214BDB">
        <w:rPr>
          <w:rFonts w:ascii="Trebuchet MS" w:hAnsi="Trebuchet MS"/>
          <w:sz w:val="24"/>
          <w:szCs w:val="24"/>
          <w:lang w:val="ro-RO"/>
        </w:rPr>
        <w:t>Sa preia pe baza de process verbal de predare primire serviciul de paza si mijloacele de autoaparare;</w:t>
      </w:r>
      <w:bookmarkStart w:id="47" w:name="bookmark272"/>
      <w:bookmarkStart w:id="48" w:name="bookmark273"/>
      <w:bookmarkEnd w:id="47"/>
      <w:bookmarkEnd w:id="48"/>
    </w:p>
    <w:p w:rsidR="003F6C8C" w:rsidRPr="00214BDB" w:rsidRDefault="003F6C8C" w:rsidP="008C35D5">
      <w:pPr>
        <w:pStyle w:val="BodyText"/>
        <w:numPr>
          <w:ilvl w:val="0"/>
          <w:numId w:val="2"/>
        </w:numPr>
        <w:tabs>
          <w:tab w:val="left" w:pos="2336"/>
        </w:tabs>
        <w:spacing w:line="360" w:lineRule="auto"/>
        <w:ind w:hanging="340"/>
        <w:jc w:val="both"/>
        <w:rPr>
          <w:rFonts w:ascii="Trebuchet MS" w:hAnsi="Trebuchet MS"/>
          <w:sz w:val="24"/>
          <w:szCs w:val="24"/>
          <w:lang w:val="ro-RO"/>
        </w:rPr>
      </w:pPr>
      <w:r w:rsidRPr="00214BDB">
        <w:rPr>
          <w:rFonts w:ascii="Trebuchet MS" w:hAnsi="Trebuchet MS"/>
          <w:sz w:val="24"/>
          <w:szCs w:val="24"/>
          <w:lang w:val="ro-RO"/>
        </w:rPr>
        <w:t>In cazul în care se constata în cadrul obiectivului sustrageri de materiale, bunuri sau alte evenimente deosebite, are obligația de a anunța beneficiarul și organele de politie în cel mai scurt timp. Până la sosirea factorilor abilitați, protejează locul faptei, conservă urmele infracțiunii și împreuna va face cercetarea la fața locului;</w:t>
      </w:r>
    </w:p>
    <w:p w:rsidR="003F6C8C" w:rsidRPr="00214BDB" w:rsidRDefault="003F6C8C" w:rsidP="008C35D5">
      <w:pPr>
        <w:pStyle w:val="BodyText"/>
        <w:numPr>
          <w:ilvl w:val="0"/>
          <w:numId w:val="2"/>
        </w:numPr>
        <w:tabs>
          <w:tab w:val="left" w:pos="2336"/>
        </w:tabs>
        <w:spacing w:line="360" w:lineRule="auto"/>
        <w:ind w:hanging="340"/>
        <w:jc w:val="both"/>
        <w:rPr>
          <w:rFonts w:ascii="Trebuchet MS" w:hAnsi="Trebuchet MS"/>
          <w:sz w:val="24"/>
          <w:szCs w:val="24"/>
          <w:lang w:val="ro-RO"/>
        </w:rPr>
      </w:pPr>
      <w:r w:rsidRPr="00214BDB">
        <w:rPr>
          <w:rFonts w:ascii="Trebuchet MS" w:hAnsi="Trebuchet MS"/>
          <w:sz w:val="24"/>
          <w:szCs w:val="24"/>
          <w:lang w:val="ro-RO"/>
        </w:rPr>
        <w:t>Supravegheaza accesul in sediu atat al personalului propriu angajat cat si al persoanelor straine in baza actului de identitate;</w:t>
      </w:r>
    </w:p>
    <w:p w:rsidR="003F6C8C" w:rsidRPr="00214BDB" w:rsidRDefault="003F6C8C" w:rsidP="008C35D5">
      <w:pPr>
        <w:pStyle w:val="BodyText"/>
        <w:numPr>
          <w:ilvl w:val="0"/>
          <w:numId w:val="2"/>
        </w:numPr>
        <w:tabs>
          <w:tab w:val="left" w:pos="2336"/>
        </w:tabs>
        <w:spacing w:line="360" w:lineRule="auto"/>
        <w:ind w:hanging="340"/>
        <w:jc w:val="both"/>
        <w:rPr>
          <w:rFonts w:ascii="Trebuchet MS" w:hAnsi="Trebuchet MS"/>
          <w:sz w:val="24"/>
          <w:szCs w:val="24"/>
          <w:lang w:val="ro-RO"/>
        </w:rPr>
      </w:pPr>
      <w:r w:rsidRPr="00214BDB">
        <w:rPr>
          <w:rFonts w:ascii="Trebuchet MS" w:hAnsi="Trebuchet MS"/>
          <w:sz w:val="24"/>
          <w:szCs w:val="24"/>
          <w:lang w:val="ro-RO"/>
        </w:rPr>
        <w:t>Executa controlul personalului angajat la intrarrea/iesirea din cadrul institutiei;</w:t>
      </w:r>
    </w:p>
    <w:p w:rsidR="003F6C8C" w:rsidRPr="00214BDB" w:rsidRDefault="003F6C8C" w:rsidP="008C35D5">
      <w:pPr>
        <w:pStyle w:val="BodyText"/>
        <w:numPr>
          <w:ilvl w:val="0"/>
          <w:numId w:val="2"/>
        </w:numPr>
        <w:tabs>
          <w:tab w:val="left" w:pos="0"/>
          <w:tab w:val="decimal" w:pos="90"/>
        </w:tabs>
        <w:spacing w:line="360" w:lineRule="auto"/>
        <w:ind w:hanging="340"/>
        <w:jc w:val="both"/>
        <w:rPr>
          <w:rFonts w:ascii="Trebuchet MS" w:hAnsi="Trebuchet MS"/>
          <w:sz w:val="24"/>
          <w:szCs w:val="24"/>
          <w:lang w:val="ro-RO"/>
        </w:rPr>
      </w:pPr>
      <w:r w:rsidRPr="00214BDB">
        <w:rPr>
          <w:rFonts w:ascii="Trebuchet MS" w:hAnsi="Trebuchet MS"/>
          <w:sz w:val="24"/>
          <w:szCs w:val="24"/>
          <w:lang w:val="ro-RO"/>
        </w:rPr>
        <w:t>Opreste, legitimeza si stabileste identitatea persoanelor care nu-si justifica prezenta in obiectivul pazit ori sunt suspecte de savarsirea unor fapte antisociale;</w:t>
      </w:r>
    </w:p>
    <w:p w:rsidR="003F6C8C" w:rsidRPr="00214BDB" w:rsidRDefault="003F6C8C" w:rsidP="008C35D5">
      <w:pPr>
        <w:pStyle w:val="BodyText"/>
        <w:numPr>
          <w:ilvl w:val="0"/>
          <w:numId w:val="2"/>
        </w:numPr>
        <w:tabs>
          <w:tab w:val="left" w:pos="0"/>
          <w:tab w:val="decimal" w:pos="90"/>
        </w:tabs>
        <w:spacing w:line="360" w:lineRule="auto"/>
        <w:ind w:hanging="340"/>
        <w:jc w:val="both"/>
        <w:rPr>
          <w:rFonts w:ascii="Trebuchet MS" w:hAnsi="Trebuchet MS"/>
          <w:sz w:val="24"/>
          <w:szCs w:val="24"/>
          <w:lang w:val="ro-RO"/>
        </w:rPr>
      </w:pPr>
      <w:r w:rsidRPr="00214BDB">
        <w:rPr>
          <w:rFonts w:ascii="Trebuchet MS" w:hAnsi="Trebuchet MS"/>
          <w:sz w:val="24"/>
          <w:szCs w:val="24"/>
          <w:lang w:val="ro-RO"/>
        </w:rPr>
        <w:t>Nu permite introducerea sau scoatere de obiecte, bunuri sau valori fara forme legale in/din obiectiv;</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Nu permite iesirea din obiectiv in timpul programului a salariatilor fara bilet de voie eliberat de cei in drept, conform Regulamentului de Ordine Interioara a Autoritatii contractante;</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Inregistreaza autovehiculele care intre sai ies din obiectiv, executand controlul asupra lor si urmarind daca persoanele sau bunurile care se transporta corespund inscrisurilor din documente;</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Foloseste mijloace de autoaparare si imobilizeaza persoanele suspecte in conformitate cu prevederile legislatiei in vigoare;</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Nu permite intrarea in obiectiv a nici unei persoane cu obiecte ce prezinta pericol de incendiu sau explozie ori in stare de ebrietate;</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Interzice salariatilor Autoritatii contractante introducerea sau consumarea bauturilor alcoolice;</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 xml:space="preserve">Se documenteaza asupra locurilor in care se afla mijloacele de stingere a incediilor si </w:t>
      </w:r>
      <w:r w:rsidRPr="00214BDB">
        <w:rPr>
          <w:rFonts w:ascii="Trebuchet MS" w:hAnsi="Trebuchet MS"/>
          <w:sz w:val="24"/>
          <w:szCs w:val="24"/>
          <w:lang w:val="ro-RO"/>
        </w:rPr>
        <w:lastRenderedPageBreak/>
        <w:t>instalatiilor sanitare;</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Sesizeaza conducerea obiectivului despre producerea oricarui eveniment in timpul programului;</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In caz de alarmare a personalului obiectivului ia masuri urgente de blocare a cailor de acces in unitate si actioneaza in zona alarmata;</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Paraseste postul numai dupa predarea serviciului pe baza de proces-verbal;</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Nu se angajeaza in discutii cu personalul angajat decat pentru probleme strict de serviciu;</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Nu foloseste telefoanele din dotarea sediului decat in interes de serviciu;</w:t>
      </w:r>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Nu permite accesul in sediu dupa terminarea programului de lucru decat persoanelor nominalizate in acest sens;</w:t>
      </w:r>
      <w:bookmarkStart w:id="49" w:name="bookmark274"/>
      <w:bookmarkEnd w:id="49"/>
    </w:p>
    <w:p w:rsidR="003F6C8C" w:rsidRPr="00214BDB"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Să păstreze confidențialitatea deplină in legătură cu activitatea sa și cu datele și informațiile la care are acces in legătură cu obiectivul beneficiarului;</w:t>
      </w:r>
      <w:bookmarkStart w:id="50" w:name="bookmark275"/>
      <w:bookmarkEnd w:id="50"/>
    </w:p>
    <w:p w:rsidR="003F6C8C" w:rsidRPr="00214BDB" w:rsidRDefault="003F6C8C" w:rsidP="008C35D5">
      <w:pPr>
        <w:pStyle w:val="BodyText"/>
        <w:numPr>
          <w:ilvl w:val="0"/>
          <w:numId w:val="2"/>
        </w:numPr>
        <w:tabs>
          <w:tab w:val="left" w:pos="0"/>
          <w:tab w:val="decimal" w:pos="90"/>
        </w:tabs>
        <w:spacing w:line="360" w:lineRule="auto"/>
        <w:ind w:hanging="340"/>
        <w:jc w:val="both"/>
        <w:rPr>
          <w:rFonts w:ascii="Trebuchet MS" w:hAnsi="Trebuchet MS"/>
          <w:sz w:val="24"/>
          <w:szCs w:val="24"/>
          <w:lang w:val="ro-RO"/>
        </w:rPr>
      </w:pPr>
      <w:r w:rsidRPr="00214BDB">
        <w:rPr>
          <w:rFonts w:ascii="Trebuchet MS" w:hAnsi="Trebuchet MS"/>
          <w:sz w:val="24"/>
          <w:szCs w:val="24"/>
          <w:lang w:val="ro-RO"/>
        </w:rPr>
        <w:t>Să nu părăsească sub niciun motiv postul decât in condiții strict prevăzute pentru aceasta, prevăzute in planul de pază;</w:t>
      </w:r>
      <w:bookmarkStart w:id="51" w:name="bookmark276"/>
      <w:bookmarkEnd w:id="51"/>
    </w:p>
    <w:p w:rsidR="003F6C8C" w:rsidRPr="00214BDB" w:rsidRDefault="003F6C8C" w:rsidP="008C35D5">
      <w:pPr>
        <w:pStyle w:val="BodyText"/>
        <w:numPr>
          <w:ilvl w:val="0"/>
          <w:numId w:val="2"/>
        </w:numPr>
        <w:tabs>
          <w:tab w:val="left" w:pos="0"/>
          <w:tab w:val="decimal" w:pos="90"/>
        </w:tabs>
        <w:spacing w:line="360" w:lineRule="auto"/>
        <w:ind w:hanging="340"/>
        <w:jc w:val="both"/>
        <w:rPr>
          <w:rFonts w:ascii="Trebuchet MS" w:hAnsi="Trebuchet MS"/>
          <w:sz w:val="24"/>
          <w:szCs w:val="24"/>
          <w:lang w:val="ro-RO"/>
        </w:rPr>
      </w:pPr>
      <w:r w:rsidRPr="00214BDB">
        <w:rPr>
          <w:rFonts w:ascii="Trebuchet MS" w:hAnsi="Trebuchet MS"/>
          <w:sz w:val="24"/>
          <w:szCs w:val="24"/>
          <w:lang w:val="ro-RO"/>
        </w:rPr>
        <w:t>Să desfășoare activitatea pentru care a fost angajat cu maximă discreție și cu respect pentru beneficiar, angajații și colaboratorii acestuia;</w:t>
      </w:r>
      <w:bookmarkStart w:id="52" w:name="bookmark277"/>
      <w:bookmarkEnd w:id="52"/>
    </w:p>
    <w:p w:rsidR="003F6C8C" w:rsidRPr="00214BDB" w:rsidRDefault="003F6C8C" w:rsidP="008C35D5">
      <w:pPr>
        <w:pStyle w:val="BodyText"/>
        <w:numPr>
          <w:ilvl w:val="0"/>
          <w:numId w:val="2"/>
        </w:numPr>
        <w:tabs>
          <w:tab w:val="left" w:pos="0"/>
          <w:tab w:val="decimal" w:pos="90"/>
        </w:tabs>
        <w:spacing w:line="360" w:lineRule="auto"/>
        <w:ind w:hanging="340"/>
        <w:jc w:val="both"/>
        <w:rPr>
          <w:rFonts w:ascii="Trebuchet MS" w:hAnsi="Trebuchet MS"/>
          <w:sz w:val="24"/>
          <w:szCs w:val="24"/>
          <w:lang w:val="ro-RO"/>
        </w:rPr>
      </w:pPr>
      <w:r w:rsidRPr="00214BDB">
        <w:rPr>
          <w:rFonts w:ascii="Trebuchet MS" w:hAnsi="Trebuchet MS"/>
          <w:sz w:val="24"/>
          <w:szCs w:val="24"/>
          <w:lang w:val="ro-RO"/>
        </w:rPr>
        <w:t>Să răspundă de prejudiciile cauzate beneficiarului din culpa sa, iar pentru prejudiciile cauzate beneficiarului prestatorul va răspunde in calitate de comitent pentru prepusul său, in strictă conformitate cu legea și alte acte juridice intocmite pentru realizarea acestei răspunderi;</w:t>
      </w:r>
      <w:bookmarkStart w:id="53" w:name="bookmark278"/>
      <w:bookmarkStart w:id="54" w:name="bookmark283"/>
      <w:bookmarkEnd w:id="53"/>
      <w:bookmarkEnd w:id="54"/>
    </w:p>
    <w:p w:rsidR="003F6C8C" w:rsidRDefault="003F6C8C" w:rsidP="008C35D5">
      <w:pPr>
        <w:pStyle w:val="BodyText"/>
        <w:numPr>
          <w:ilvl w:val="0"/>
          <w:numId w:val="2"/>
        </w:numPr>
        <w:tabs>
          <w:tab w:val="left" w:pos="0"/>
          <w:tab w:val="decimal" w:pos="90"/>
        </w:tabs>
        <w:spacing w:line="360" w:lineRule="auto"/>
        <w:ind w:hanging="346"/>
        <w:jc w:val="both"/>
        <w:rPr>
          <w:rFonts w:ascii="Trebuchet MS" w:hAnsi="Trebuchet MS"/>
          <w:sz w:val="24"/>
          <w:szCs w:val="24"/>
          <w:lang w:val="ro-RO"/>
        </w:rPr>
      </w:pPr>
      <w:r w:rsidRPr="00214BDB">
        <w:rPr>
          <w:rFonts w:ascii="Trebuchet MS" w:hAnsi="Trebuchet MS"/>
          <w:sz w:val="24"/>
          <w:szCs w:val="24"/>
          <w:lang w:val="ro-RO"/>
        </w:rPr>
        <w:t>Să coopereze în permanență cu factorii desemnați de conducerea beneficiarului în scopul unei bune desfășurări a activității de pază și protecție.</w:t>
      </w:r>
    </w:p>
    <w:p w:rsidR="004432E1" w:rsidRPr="008F7A8C" w:rsidRDefault="004432E1" w:rsidP="004432E1">
      <w:pPr>
        <w:pStyle w:val="BodyText"/>
        <w:tabs>
          <w:tab w:val="left" w:pos="0"/>
          <w:tab w:val="decimal" w:pos="90"/>
        </w:tabs>
        <w:spacing w:line="360" w:lineRule="auto"/>
        <w:jc w:val="both"/>
        <w:rPr>
          <w:rFonts w:ascii="Trebuchet MS" w:hAnsi="Trebuchet MS"/>
          <w:sz w:val="24"/>
          <w:szCs w:val="24"/>
          <w:lang w:val="ro-RO"/>
        </w:rPr>
      </w:pPr>
    </w:p>
    <w:p w:rsidR="0033057A" w:rsidRPr="008F7A8C" w:rsidRDefault="004B501C" w:rsidP="008C35D5">
      <w:pPr>
        <w:pStyle w:val="BodyText"/>
        <w:spacing w:line="360" w:lineRule="auto"/>
        <w:jc w:val="both"/>
        <w:rPr>
          <w:rFonts w:ascii="Trebuchet MS" w:hAnsi="Trebuchet MS"/>
          <w:b/>
          <w:sz w:val="24"/>
          <w:szCs w:val="24"/>
          <w:lang w:val="ro-RO"/>
        </w:rPr>
      </w:pPr>
      <w:r>
        <w:rPr>
          <w:rFonts w:ascii="Trebuchet MS" w:hAnsi="Trebuchet MS"/>
          <w:b/>
          <w:sz w:val="24"/>
          <w:szCs w:val="24"/>
          <w:lang w:val="ro-RO"/>
        </w:rPr>
        <w:t>7</w:t>
      </w:r>
      <w:r w:rsidR="003F6C8C" w:rsidRPr="008F7A8C">
        <w:rPr>
          <w:rFonts w:ascii="Trebuchet MS" w:hAnsi="Trebuchet MS"/>
          <w:b/>
          <w:sz w:val="24"/>
          <w:szCs w:val="24"/>
          <w:lang w:val="ro-RO"/>
        </w:rPr>
        <w:t xml:space="preserve">.2.2. Obligatii/atributii ale personalului care asigura paza </w:t>
      </w:r>
      <w:r w:rsidR="008F7A8C" w:rsidRPr="008F7A8C">
        <w:rPr>
          <w:rStyle w:val="FontStyle15"/>
          <w:rFonts w:ascii="Trebuchet MS" w:hAnsi="Trebuchet MS" w:cs="Arial"/>
          <w:lang w:val="ro-RO" w:eastAsia="ro-RO"/>
        </w:rPr>
        <w:t xml:space="preserve">în posturile </w:t>
      </w:r>
      <w:r w:rsidR="008F7A8C">
        <w:rPr>
          <w:rStyle w:val="FontStyle15"/>
          <w:rFonts w:ascii="Trebuchet MS" w:hAnsi="Trebuchet MS" w:cs="Arial"/>
          <w:lang w:val="ro-RO" w:eastAsia="ro-RO"/>
        </w:rPr>
        <w:t>mobile</w:t>
      </w:r>
      <w:r w:rsidR="003F6C8C" w:rsidRPr="008F7A8C">
        <w:rPr>
          <w:rFonts w:ascii="Trebuchet MS" w:hAnsi="Trebuchet MS"/>
          <w:b/>
          <w:sz w:val="24"/>
          <w:szCs w:val="24"/>
          <w:lang w:val="ro-RO"/>
        </w:rPr>
        <w:t>.</w:t>
      </w:r>
    </w:p>
    <w:p w:rsidR="003F6C8C" w:rsidRPr="00214BDB" w:rsidRDefault="003F6C8C" w:rsidP="008C35D5">
      <w:pPr>
        <w:pStyle w:val="BodyText"/>
        <w:spacing w:line="360" w:lineRule="auto"/>
        <w:jc w:val="both"/>
        <w:rPr>
          <w:rFonts w:ascii="Trebuchet MS" w:hAnsi="Trebuchet MS"/>
          <w:sz w:val="24"/>
          <w:szCs w:val="24"/>
          <w:lang w:val="ro-RO"/>
        </w:rPr>
      </w:pPr>
      <w:r w:rsidRPr="00214BDB">
        <w:rPr>
          <w:rFonts w:ascii="Trebuchet MS" w:hAnsi="Trebuchet MS"/>
          <w:sz w:val="24"/>
          <w:szCs w:val="24"/>
          <w:lang w:val="ro-RO"/>
        </w:rPr>
        <w:t>Postul II:</w:t>
      </w:r>
    </w:p>
    <w:p w:rsidR="003F6C8C" w:rsidRPr="00214BDB" w:rsidRDefault="003F6C8C" w:rsidP="008C35D5">
      <w:pPr>
        <w:pStyle w:val="BodyText"/>
        <w:tabs>
          <w:tab w:val="left" w:pos="1500"/>
        </w:tabs>
        <w:spacing w:line="360" w:lineRule="auto"/>
        <w:jc w:val="both"/>
        <w:rPr>
          <w:rFonts w:ascii="Trebuchet MS" w:hAnsi="Trebuchet MS"/>
          <w:sz w:val="24"/>
          <w:szCs w:val="24"/>
          <w:lang w:val="ro-RO"/>
        </w:rPr>
      </w:pPr>
      <w:r w:rsidRPr="00214BDB">
        <w:rPr>
          <w:rFonts w:ascii="Trebuchet MS" w:hAnsi="Trebuchet MS"/>
          <w:sz w:val="24"/>
          <w:szCs w:val="24"/>
          <w:lang w:val="ro-RO"/>
        </w:rPr>
        <w:t>1. Insoteste persoanele straine in interiorul cladirii;</w:t>
      </w:r>
    </w:p>
    <w:p w:rsidR="003F6C8C" w:rsidRPr="00214BDB" w:rsidRDefault="003F6C8C" w:rsidP="008C35D5">
      <w:pPr>
        <w:pStyle w:val="BodyText"/>
        <w:tabs>
          <w:tab w:val="left" w:pos="1500"/>
        </w:tabs>
        <w:spacing w:line="360" w:lineRule="auto"/>
        <w:jc w:val="both"/>
        <w:rPr>
          <w:rFonts w:ascii="Trebuchet MS" w:hAnsi="Trebuchet MS"/>
          <w:sz w:val="24"/>
          <w:szCs w:val="24"/>
          <w:lang w:val="ro-RO"/>
        </w:rPr>
      </w:pPr>
      <w:r w:rsidRPr="00214BDB">
        <w:rPr>
          <w:rFonts w:ascii="Trebuchet MS" w:hAnsi="Trebuchet MS"/>
          <w:sz w:val="24"/>
          <w:szCs w:val="24"/>
          <w:lang w:val="ro-RO"/>
        </w:rPr>
        <w:t>2. Preia pe baza de process-verbal de predare – primire serviciul de paza si mijloacele de autoaparare;</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lastRenderedPageBreak/>
        <w:t>3. Opreste, legitimeza si stabileste identitatea persoanelor care nu-si justifica prezenta in obiectivul pazit ori sunt suspecte de savarsirea unor fapte antisociale;</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4. Nu permite introducerea sau scoatere de obiecte, bunuri sau valori fara forme legale in/din obiectiv;</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5. Foloseste mijloace de autoaparare si imobilizeaza persoanele suspecte in conformitate cu prevederile legislatiei in vigoare;</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6. Nu permite intrarea in obiectiv a nici unei persoane cu obiecte ce prezinta pericol de incendiu sau explozie ori in stare de ebrietate;</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7. Interzice salariatilor Autoritatii contractante introducerea sau consumarea bauturilor alcoolice;</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8. Se documenteaza asupra locurilor in care se afla mijloacele de stingere a incediilor si instalatiilor sanitare;</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9. Sesizeaza conducerea obiectivului despre producerea oricarui eveniment in timpul programului;</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10. In caz de alarmare a personalului obiectivului ia masuri urgente de blocare a cailor de acces in unitate si actioneaza in zona alarmata;</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11. Paraseste postul numai dupa predarea serviciului pe baza de proces-verbal;</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12. Nu se angajeaza in discutii cu personalul angajat decat pentru probleme strict de serviciu;</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13. Nu foloseste telefoanele din dotarea sediului decat in interes de serviciu;</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14. Nu permite accesul in sediu dupa terminarea programului de lucru decat persoanelor nominalizate in acest sens;</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15. Sa permită accesul in obiectiv numai in conformitate cu reglementările legale si cu dispozițiile interne ale autoritatii contractante;</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16. Sa oprească si să legitimeze persoanele care solicita accesul, să oprească si sa predea politiei persoanele care incalca normele interne stabilite prin regulamentele autoritatii contractante;</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 xml:space="preserve">17. Sa aduca la cunoștința de indata șefului sau ierarhic si conducerii autoritatii contractante despre producerea oricărui eveniment in timpul executării serviciului si </w:t>
      </w:r>
      <w:r w:rsidRPr="00214BDB">
        <w:rPr>
          <w:rFonts w:ascii="Trebuchet MS" w:hAnsi="Trebuchet MS"/>
          <w:sz w:val="24"/>
          <w:szCs w:val="24"/>
          <w:lang w:val="ro-RO"/>
        </w:rPr>
        <w:lastRenderedPageBreak/>
        <w:t>despre masurile luate;</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18. Sa poarte în timpul serviciului uniforma cu insemne distinctive (respectiv cu denumirea si sigla societatii angajatoare);</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 xml:space="preserve">19. Sa poarte in timpul serviciului ecusonul de identificare cu numele si prenumele, precum si cu denumirea societatii  la care este angajat; </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20. Să păstreze confidențialitatea deplină in legătură cu activitatea sa și cu datele și informațiile la care are acces in legătură cu obiectivul beneficiarului;</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21. Să nu părăsească sub niciun motiv postul decât in condiții strict prevăzute pentru aceasta, prevăzute in planul de pază;</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22. Să desfășoare activitatea pentru care a fost angajat cu maximă discreție și cu respect pentru beneficiar, angajații și colaboratorii acestuia;</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23. Să răspundă de prejudiciile cauzate beneficiarului din culpa sa, iar pentru prejudiciile cauzate beneficiarului prestatorul va răspunde in calitate de comitent pentru prepusul său, in strictă conformitate cu legea și alte acte juridice intocmite pentru realizarea acestei răspunderi;</w:t>
      </w:r>
    </w:p>
    <w:p w:rsidR="003F6C8C" w:rsidRPr="00214BDB" w:rsidRDefault="003F6C8C" w:rsidP="008C35D5">
      <w:pPr>
        <w:pStyle w:val="BodyText"/>
        <w:tabs>
          <w:tab w:val="left" w:pos="2385"/>
        </w:tabs>
        <w:spacing w:line="360" w:lineRule="auto"/>
        <w:jc w:val="both"/>
        <w:rPr>
          <w:rFonts w:ascii="Trebuchet MS" w:hAnsi="Trebuchet MS"/>
          <w:sz w:val="24"/>
          <w:szCs w:val="24"/>
          <w:lang w:val="ro-RO"/>
        </w:rPr>
      </w:pPr>
      <w:r w:rsidRPr="00214BDB">
        <w:rPr>
          <w:rFonts w:ascii="Trebuchet MS" w:hAnsi="Trebuchet MS"/>
          <w:sz w:val="24"/>
          <w:szCs w:val="24"/>
          <w:lang w:val="ro-RO"/>
        </w:rPr>
        <w:t>24.Să coopereze în permanență cu factorii desemnați de conducerea beneficiarului în scopul unei bune desfășurări a activității de pază și protecție.</w:t>
      </w:r>
    </w:p>
    <w:p w:rsidR="00964A71" w:rsidRPr="00214BDB" w:rsidRDefault="00964A71" w:rsidP="008C35D5">
      <w:pPr>
        <w:pStyle w:val="BodyText"/>
        <w:tabs>
          <w:tab w:val="left" w:pos="2385"/>
        </w:tabs>
        <w:spacing w:line="360" w:lineRule="auto"/>
        <w:jc w:val="both"/>
        <w:rPr>
          <w:rFonts w:ascii="Trebuchet MS" w:hAnsi="Trebuchet MS"/>
          <w:sz w:val="24"/>
          <w:szCs w:val="24"/>
          <w:lang w:val="ro-RO"/>
        </w:rPr>
      </w:pPr>
    </w:p>
    <w:p w:rsidR="003F6C8C" w:rsidRPr="00FB0DFC" w:rsidRDefault="003F6C8C" w:rsidP="008C35D5">
      <w:pPr>
        <w:pStyle w:val="BodyText"/>
        <w:tabs>
          <w:tab w:val="left" w:pos="2336"/>
        </w:tabs>
        <w:spacing w:line="360" w:lineRule="auto"/>
        <w:jc w:val="both"/>
        <w:rPr>
          <w:rFonts w:ascii="Trebuchet MS" w:hAnsi="Trebuchet MS"/>
          <w:b/>
          <w:sz w:val="28"/>
          <w:szCs w:val="28"/>
          <w:lang w:val="ro-RO"/>
        </w:rPr>
      </w:pPr>
      <w:r w:rsidRPr="008C35D5">
        <w:rPr>
          <w:rFonts w:ascii="Trebuchet MS" w:hAnsi="Trebuchet MS"/>
          <w:sz w:val="28"/>
          <w:szCs w:val="28"/>
          <w:lang w:val="ro-RO"/>
        </w:rPr>
        <w:t>VII</w:t>
      </w:r>
      <w:r w:rsidR="0033057A" w:rsidRPr="008C35D5">
        <w:rPr>
          <w:rFonts w:ascii="Trebuchet MS" w:hAnsi="Trebuchet MS"/>
          <w:sz w:val="28"/>
          <w:szCs w:val="28"/>
          <w:lang w:val="ro-RO"/>
        </w:rPr>
        <w:t>I</w:t>
      </w:r>
      <w:r w:rsidRPr="008C35D5">
        <w:rPr>
          <w:rFonts w:ascii="Trebuchet MS" w:hAnsi="Trebuchet MS"/>
          <w:sz w:val="28"/>
          <w:szCs w:val="28"/>
          <w:lang w:val="ro-RO"/>
        </w:rPr>
        <w:t xml:space="preserve">. </w:t>
      </w:r>
      <w:r w:rsidRPr="00FB0DFC">
        <w:rPr>
          <w:rFonts w:ascii="Trebuchet MS" w:hAnsi="Trebuchet MS"/>
          <w:b/>
          <w:sz w:val="28"/>
          <w:szCs w:val="28"/>
          <w:lang w:val="ro-RO"/>
        </w:rPr>
        <w:t>MODUL DE ACTIUNE IN DIFERITE SITUATII</w:t>
      </w:r>
      <w:r w:rsidR="00FB0DFC" w:rsidRPr="00FB0DFC">
        <w:rPr>
          <w:rFonts w:ascii="Trebuchet MS" w:hAnsi="Trebuchet MS"/>
          <w:b/>
          <w:sz w:val="28"/>
          <w:szCs w:val="28"/>
          <w:lang w:val="ro-RO"/>
        </w:rPr>
        <w:t xml:space="preserve"> SI </w:t>
      </w:r>
      <w:r w:rsidRPr="00FB0DFC">
        <w:rPr>
          <w:rFonts w:ascii="Trebuchet MS" w:hAnsi="Trebuchet MS"/>
          <w:b/>
          <w:sz w:val="28"/>
          <w:szCs w:val="28"/>
          <w:lang w:val="ro-RO"/>
        </w:rPr>
        <w:t>MODUL DE FOLOSIRE A MIJLOACELOR DIN DO</w:t>
      </w:r>
      <w:r w:rsidR="0033057A" w:rsidRPr="00FB0DFC">
        <w:rPr>
          <w:rFonts w:ascii="Trebuchet MS" w:hAnsi="Trebuchet MS"/>
          <w:b/>
          <w:sz w:val="28"/>
          <w:szCs w:val="28"/>
          <w:lang w:val="ro-RO"/>
        </w:rPr>
        <w:t>T</w:t>
      </w:r>
      <w:r w:rsidRPr="00FB0DFC">
        <w:rPr>
          <w:rFonts w:ascii="Trebuchet MS" w:hAnsi="Trebuchet MS"/>
          <w:b/>
          <w:sz w:val="28"/>
          <w:szCs w:val="28"/>
          <w:lang w:val="ro-RO"/>
        </w:rPr>
        <w:t xml:space="preserve">ARE </w:t>
      </w:r>
    </w:p>
    <w:p w:rsidR="003F6C8C" w:rsidRPr="008F7A8C" w:rsidRDefault="0033057A" w:rsidP="008C35D5">
      <w:pPr>
        <w:spacing w:line="360" w:lineRule="auto"/>
        <w:jc w:val="both"/>
        <w:rPr>
          <w:rFonts w:ascii="Trebuchet MS" w:eastAsia="Times New Roman" w:hAnsi="Trebuchet MS" w:cs="Times New Roman"/>
          <w:b/>
          <w:color w:val="auto"/>
          <w:lang w:eastAsia="en-US" w:bidi="ar-SA"/>
        </w:rPr>
      </w:pPr>
      <w:r w:rsidRPr="008F7A8C">
        <w:rPr>
          <w:rFonts w:ascii="Trebuchet MS" w:eastAsia="Times New Roman" w:hAnsi="Trebuchet MS" w:cs="Times New Roman"/>
          <w:b/>
          <w:color w:val="auto"/>
          <w:lang w:eastAsia="en-US" w:bidi="ar-SA"/>
        </w:rPr>
        <w:t>8</w:t>
      </w:r>
      <w:r w:rsidR="003F6C8C" w:rsidRPr="008F7A8C">
        <w:rPr>
          <w:rFonts w:ascii="Trebuchet MS" w:eastAsia="Times New Roman" w:hAnsi="Trebuchet MS" w:cs="Times New Roman"/>
          <w:b/>
          <w:color w:val="auto"/>
          <w:lang w:eastAsia="en-US" w:bidi="ar-SA"/>
        </w:rPr>
        <w:t>.1. MODUL DE ACTIUNE IN DIFERITE SITUATII</w:t>
      </w:r>
    </w:p>
    <w:p w:rsidR="003F6C8C" w:rsidRPr="008F7A8C" w:rsidRDefault="0033057A" w:rsidP="008C35D5">
      <w:pPr>
        <w:spacing w:line="360" w:lineRule="auto"/>
        <w:contextualSpacing/>
        <w:jc w:val="both"/>
        <w:rPr>
          <w:rFonts w:ascii="Trebuchet MS" w:eastAsia="Times New Roman" w:hAnsi="Trebuchet MS" w:cs="Times New Roman"/>
          <w:b/>
          <w:color w:val="auto"/>
          <w:lang w:eastAsia="en-US" w:bidi="ar-SA"/>
        </w:rPr>
      </w:pPr>
      <w:r w:rsidRPr="008F7A8C">
        <w:rPr>
          <w:rFonts w:ascii="Trebuchet MS" w:eastAsia="Times New Roman" w:hAnsi="Trebuchet MS" w:cs="Times New Roman"/>
          <w:b/>
          <w:color w:val="auto"/>
          <w:lang w:eastAsia="en-US" w:bidi="ar-SA"/>
        </w:rPr>
        <w:t>8</w:t>
      </w:r>
      <w:r w:rsidR="003F6C8C" w:rsidRPr="008F7A8C">
        <w:rPr>
          <w:rFonts w:ascii="Trebuchet MS" w:eastAsia="Times New Roman" w:hAnsi="Trebuchet MS" w:cs="Times New Roman"/>
          <w:b/>
          <w:color w:val="auto"/>
          <w:lang w:eastAsia="en-US" w:bidi="ar-SA"/>
        </w:rPr>
        <w:t>.1.1. Atacuri cu mâna înarmată:</w:t>
      </w:r>
    </w:p>
    <w:p w:rsidR="003F6C8C" w:rsidRPr="00214BDB" w:rsidRDefault="003F6C8C" w:rsidP="008C35D5">
      <w:pPr>
        <w:tabs>
          <w:tab w:val="left" w:pos="993"/>
        </w:tabs>
        <w:spacing w:line="360" w:lineRule="auto"/>
        <w:contextualSpacing/>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In cazul unui atac armat cu acţiune directă, fără luare de ostateci:</w:t>
      </w:r>
    </w:p>
    <w:p w:rsidR="003F6C8C" w:rsidRPr="00214BDB" w:rsidRDefault="003F6C8C" w:rsidP="008C35D5">
      <w:pPr>
        <w:tabs>
          <w:tab w:val="left" w:pos="993"/>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-sesizează poliţia prin SNUAU 112, furnizând semnalmentele autorului/autorilor;</w:t>
      </w:r>
    </w:p>
    <w:p w:rsidR="003F6C8C" w:rsidRPr="00214BDB" w:rsidRDefault="003F6C8C" w:rsidP="008C35D5">
      <w:pPr>
        <w:tabs>
          <w:tab w:val="left" w:pos="993"/>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-anunţa conducătorul unităţii;</w:t>
      </w:r>
    </w:p>
    <w:p w:rsidR="003F6C8C" w:rsidRPr="00214BDB" w:rsidRDefault="003F6C8C" w:rsidP="008C35D5">
      <w:pPr>
        <w:tabs>
          <w:tab w:val="left" w:pos="993"/>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-solicită sprijin la dispeceratul de monitorizare a sistemului de alarmare;</w:t>
      </w:r>
    </w:p>
    <w:p w:rsidR="003F6C8C" w:rsidRPr="00214BDB" w:rsidRDefault="003F6C8C" w:rsidP="008C35D5">
      <w:pPr>
        <w:tabs>
          <w:tab w:val="left" w:pos="993"/>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-încearcă rezolvarea formală a cererilor autorilor, pana la sosirea forţelor de ordine;</w:t>
      </w:r>
    </w:p>
    <w:p w:rsidR="003F6C8C" w:rsidRPr="00214BDB" w:rsidRDefault="003F6C8C" w:rsidP="008C35D5">
      <w:pPr>
        <w:tabs>
          <w:tab w:val="left" w:pos="993"/>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-în limita posibilităţilor, aplică măsuri de protecţie si/sau evacuare a personalului aflat in zonele neafectate şi de limitare a pierderilor;</w:t>
      </w:r>
    </w:p>
    <w:p w:rsidR="003F6C8C" w:rsidRPr="00214BDB" w:rsidRDefault="003F6C8C" w:rsidP="008C35D5">
      <w:pPr>
        <w:tabs>
          <w:tab w:val="left" w:pos="993"/>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lastRenderedPageBreak/>
        <w:t>-după plecarea autorilor asigură prin încuiere uşa sau poarta de acces;</w:t>
      </w:r>
    </w:p>
    <w:p w:rsidR="003F6C8C" w:rsidRPr="00214BDB" w:rsidRDefault="003F6C8C" w:rsidP="008C35D5">
      <w:pPr>
        <w:tabs>
          <w:tab w:val="left" w:pos="993"/>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-aplică măsuri pentru conservarea urmelor din câmpul infracţional;</w:t>
      </w:r>
    </w:p>
    <w:p w:rsidR="003F6C8C" w:rsidRPr="00214BDB" w:rsidRDefault="003F6C8C" w:rsidP="008C35D5">
      <w:pPr>
        <w:tabs>
          <w:tab w:val="left" w:pos="993"/>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-la sosirea forţelor de ordine informează despre incident şi se conformează dispoziţiilor acestora;</w:t>
      </w:r>
    </w:p>
    <w:p w:rsidR="003F6C8C" w:rsidRPr="00214BDB" w:rsidRDefault="003F6C8C" w:rsidP="008C35D5">
      <w:pPr>
        <w:tabs>
          <w:tab w:val="left" w:pos="993"/>
        </w:tabs>
        <w:spacing w:line="360" w:lineRule="auto"/>
        <w:contextualSpacing/>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In cazul unui atac armat cu luare de ostatici:</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Acţiunea agentului se circumscrie priorităţii vieţii şi integrităţii persoanelor, fără să determine reacţii violente ale agresorilor.</w:t>
      </w:r>
    </w:p>
    <w:p w:rsidR="003F6C8C" w:rsidRPr="00214BDB" w:rsidRDefault="003F6C8C" w:rsidP="008C35D5">
      <w:pPr>
        <w:tabs>
          <w:tab w:val="left" w:pos="993"/>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-agentul de pază procedează similar pct. A, în condiţiile în care este posibil şi fără să-şi pună în pericol viaţa şi integritatea personală sau a ostatecilor;</w:t>
      </w:r>
    </w:p>
    <w:p w:rsidR="003F6C8C" w:rsidRPr="00214BDB" w:rsidRDefault="003F6C8C" w:rsidP="008C35D5">
      <w:pPr>
        <w:tabs>
          <w:tab w:val="left" w:pos="993"/>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-se conformează indicaţiilor autorilor;</w:t>
      </w:r>
    </w:p>
    <w:p w:rsidR="003F6C8C" w:rsidRPr="008F7A8C" w:rsidRDefault="0033057A" w:rsidP="008C35D5">
      <w:pPr>
        <w:tabs>
          <w:tab w:val="left" w:pos="1134"/>
        </w:tabs>
        <w:spacing w:line="360" w:lineRule="auto"/>
        <w:contextualSpacing/>
        <w:jc w:val="both"/>
        <w:rPr>
          <w:rFonts w:ascii="Trebuchet MS" w:eastAsia="Times New Roman" w:hAnsi="Trebuchet MS" w:cs="Times New Roman"/>
          <w:b/>
          <w:color w:val="auto"/>
          <w:lang w:eastAsia="en-US" w:bidi="ar-SA"/>
        </w:rPr>
      </w:pPr>
      <w:r w:rsidRPr="008F7A8C">
        <w:rPr>
          <w:rFonts w:ascii="Trebuchet MS" w:eastAsia="Times New Roman" w:hAnsi="Trebuchet MS" w:cs="Times New Roman"/>
          <w:b/>
          <w:color w:val="auto"/>
          <w:lang w:eastAsia="en-US" w:bidi="ar-SA"/>
        </w:rPr>
        <w:t>8</w:t>
      </w:r>
      <w:r w:rsidR="003F6C8C" w:rsidRPr="008F7A8C">
        <w:rPr>
          <w:rFonts w:ascii="Trebuchet MS" w:eastAsia="Times New Roman" w:hAnsi="Trebuchet MS" w:cs="Times New Roman"/>
          <w:b/>
          <w:color w:val="auto"/>
          <w:lang w:eastAsia="en-US" w:bidi="ar-SA"/>
        </w:rPr>
        <w:t>.1.2. Atacuri cu acţiune indirectă:</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Descoperirea unui colet/geantă părăsite ce pot fi suspecte de a conţine materiale explozibile ori primirea unei ameninţări de plasare a unui dispozitiv cu explozibil, se procedează astfel:</w:t>
      </w:r>
    </w:p>
    <w:p w:rsidR="003F6C8C" w:rsidRPr="00214BDB" w:rsidRDefault="003F6C8C" w:rsidP="008C35D5">
      <w:pPr>
        <w:tabs>
          <w:tab w:val="left" w:pos="851"/>
          <w:tab w:val="left" w:pos="928"/>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-se identifica coletul suspect, delimitează zona fara să atingă/deplaseze bagajul şi  îndepărtează persoanele din zonă;</w:t>
      </w:r>
    </w:p>
    <w:p w:rsidR="003F6C8C" w:rsidRPr="00214BDB" w:rsidRDefault="003F6C8C" w:rsidP="008C35D5">
      <w:pPr>
        <w:tabs>
          <w:tab w:val="left" w:pos="851"/>
          <w:tab w:val="left" w:pos="928"/>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-anunţă beneficiarul/proprietarul clădirii;</w:t>
      </w:r>
    </w:p>
    <w:p w:rsidR="003F6C8C" w:rsidRPr="00214BDB" w:rsidRDefault="003F6C8C" w:rsidP="008C35D5">
      <w:pPr>
        <w:tabs>
          <w:tab w:val="left" w:pos="851"/>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-solicită prin SNUAU 112 intervenţia echipelor poliţiei si a structurilor  specializate autorizate (echipe pirotehnice, politie, pompieri, salvare etc.);</w:t>
      </w:r>
    </w:p>
    <w:p w:rsidR="003F6C8C" w:rsidRPr="00214BDB" w:rsidRDefault="003F6C8C" w:rsidP="008C35D5">
      <w:pPr>
        <w:tabs>
          <w:tab w:val="left" w:pos="851"/>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-deconectează/închide instalaţiile de energie electrica, de gaze si apa din clădire;</w:t>
      </w:r>
    </w:p>
    <w:p w:rsidR="003F6C8C" w:rsidRPr="00214BDB" w:rsidRDefault="003F6C8C" w:rsidP="008C35D5">
      <w:pPr>
        <w:tabs>
          <w:tab w:val="left" w:pos="851"/>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-indică pirotehniştilor locul in care se afla coletul suspect, iar in cazul ameninţării telefonice prezintă conţinutul mesajului şi acordă sprijin acestora.</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În cazul anunţului telefonic cu plasarea unor dispozitive explozive se reţine şi notează mesajul primit cât mai exact posibil şi eventual alte detalii privind accentul, intonaţia, sunete ambientale etc.</w:t>
      </w:r>
    </w:p>
    <w:p w:rsidR="003F6C8C" w:rsidRPr="008F7A8C" w:rsidRDefault="0033057A" w:rsidP="008C35D5">
      <w:pPr>
        <w:spacing w:line="360" w:lineRule="auto"/>
        <w:jc w:val="both"/>
        <w:rPr>
          <w:rFonts w:ascii="Trebuchet MS" w:eastAsia="Times New Roman" w:hAnsi="Trebuchet MS" w:cs="Times New Roman"/>
          <w:b/>
          <w:color w:val="auto"/>
          <w:lang w:eastAsia="en-US" w:bidi="ar-SA"/>
        </w:rPr>
      </w:pPr>
      <w:r w:rsidRPr="008F7A8C">
        <w:rPr>
          <w:rFonts w:ascii="Trebuchet MS" w:eastAsia="Times New Roman" w:hAnsi="Trebuchet MS" w:cs="Times New Roman"/>
          <w:b/>
          <w:color w:val="auto"/>
          <w:lang w:eastAsia="en-US" w:bidi="ar-SA"/>
        </w:rPr>
        <w:t>8</w:t>
      </w:r>
      <w:r w:rsidR="003F6C8C" w:rsidRPr="008F7A8C">
        <w:rPr>
          <w:rFonts w:ascii="Trebuchet MS" w:eastAsia="Times New Roman" w:hAnsi="Trebuchet MS" w:cs="Times New Roman"/>
          <w:b/>
          <w:color w:val="auto"/>
          <w:lang w:eastAsia="en-US" w:bidi="ar-SA"/>
        </w:rPr>
        <w:t>.1.3. Patrunderea fără drept in obiectiv sau fortarea accesului in obiectiv</w:t>
      </w:r>
    </w:p>
    <w:p w:rsidR="003F6C8C"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Agentul de pază acţionează astfel:</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inspectează zona pentru a identifica cauza declanşării alarmei, iar în cazul depistării suspecţilor in flagrant, procedează la prinderea acestora;</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lastRenderedPageBreak/>
        <w:t>- sesizează prin SNUAU 112 poliţia şi apoi telefonic conducătorul unităţii/dispeceratul societăţii specializate (unde e cazul);</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-daca persoanele suspecte nu se conformează somaţiei sau devine violent, purcede la imobilizare, folosind mijloacele din dotare, conform prevederilor legale.</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reţine şi inventariază bunurile sau valorile sustrase;</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-delimitează câmpul infracţional, conservă urmele si identifica eventualii martori.</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Întocmeşte procesul verbal de constatare (conform modelului) si preda făptuitorii politiei;</w:t>
      </w:r>
    </w:p>
    <w:p w:rsidR="003F6C8C" w:rsidRPr="008F7A8C" w:rsidRDefault="0033057A" w:rsidP="008C35D5">
      <w:pPr>
        <w:spacing w:line="360" w:lineRule="auto"/>
        <w:jc w:val="both"/>
        <w:rPr>
          <w:rFonts w:ascii="Trebuchet MS" w:eastAsia="Times New Roman" w:hAnsi="Trebuchet MS" w:cs="Times New Roman"/>
          <w:b/>
          <w:color w:val="auto"/>
          <w:lang w:eastAsia="en-US" w:bidi="ar-SA"/>
        </w:rPr>
      </w:pPr>
      <w:r w:rsidRPr="008F7A8C">
        <w:rPr>
          <w:rFonts w:ascii="Trebuchet MS" w:eastAsia="Times New Roman" w:hAnsi="Trebuchet MS" w:cs="Times New Roman"/>
          <w:b/>
          <w:color w:val="auto"/>
          <w:lang w:eastAsia="en-US" w:bidi="ar-SA"/>
        </w:rPr>
        <w:t>8</w:t>
      </w:r>
      <w:r w:rsidR="003F6C8C" w:rsidRPr="008F7A8C">
        <w:rPr>
          <w:rFonts w:ascii="Trebuchet MS" w:eastAsia="Times New Roman" w:hAnsi="Trebuchet MS" w:cs="Times New Roman"/>
          <w:b/>
          <w:color w:val="auto"/>
          <w:lang w:eastAsia="en-US" w:bidi="ar-SA"/>
        </w:rPr>
        <w:t>.1.4. Incendiu</w:t>
      </w:r>
      <w:r w:rsidR="003F6C8C" w:rsidRPr="008F7A8C">
        <w:rPr>
          <w:rFonts w:ascii="Trebuchet MS" w:eastAsia="Times New Roman" w:hAnsi="Trebuchet MS" w:cs="Times New Roman"/>
          <w:b/>
          <w:color w:val="auto"/>
          <w:lang w:eastAsia="en-US" w:bidi="ar-SA"/>
        </w:rPr>
        <w:tab/>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identifică zona afectata şi încearcă stingerea sau limitarea propagării focului;</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anunţă prin SNUAU 112 pompierii;</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-anunţă beneficiarul şi dispeceratul firmei de monitorizare/paza;</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-deconectează instalaţiile de energie electrica si gaze din zona; </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evacuează persoanele din obiectiv si intervine pentru localizarea, limitarea, sau stingerea incendiului;</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restricţionează accesul persoanelor in obiectiv/zona afectată.</w:t>
      </w:r>
    </w:p>
    <w:p w:rsidR="003F6C8C" w:rsidRPr="008F7A8C" w:rsidRDefault="0033057A" w:rsidP="008C35D5">
      <w:pPr>
        <w:spacing w:line="360" w:lineRule="auto"/>
        <w:jc w:val="both"/>
        <w:rPr>
          <w:rFonts w:ascii="Trebuchet MS" w:eastAsia="Times New Roman" w:hAnsi="Trebuchet MS" w:cs="Times New Roman"/>
          <w:b/>
          <w:color w:val="auto"/>
          <w:lang w:eastAsia="en-US" w:bidi="ar-SA"/>
        </w:rPr>
      </w:pPr>
      <w:r w:rsidRPr="008F7A8C">
        <w:rPr>
          <w:rFonts w:ascii="Trebuchet MS" w:eastAsia="Times New Roman" w:hAnsi="Trebuchet MS" w:cs="Times New Roman"/>
          <w:b/>
          <w:color w:val="auto"/>
          <w:lang w:eastAsia="en-US" w:bidi="ar-SA"/>
        </w:rPr>
        <w:t>8</w:t>
      </w:r>
      <w:r w:rsidR="003F6C8C" w:rsidRPr="008F7A8C">
        <w:rPr>
          <w:rFonts w:ascii="Trebuchet MS" w:eastAsia="Times New Roman" w:hAnsi="Trebuchet MS" w:cs="Times New Roman"/>
          <w:b/>
          <w:color w:val="auto"/>
          <w:lang w:eastAsia="en-US" w:bidi="ar-SA"/>
        </w:rPr>
        <w:t>.1.5. Calamitati naturale</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In aceasta categorie intra fenomene precum cutremurele de pământ, inundaţiile, furtunile, căderile masive de grindina sau de zăpada care provoacă mari daune materiale.</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In aceste situaţii agenţii de paza acţionează astfel:</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-anunţă conducătorul unităţii şi acţionează potrivit instrucţiunilor primite;</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solicită sprijin dispeceratului de monitorizare;</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-deconectează instalaţiile de energie electrica, de apa si gaze din obiectiv puse în pericol;</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evacuează vizitatorii, clienţii si personalul din obiectiv;</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participa la acţiuni de salvare sau acordare a primului ajutor persoanelor afectate;</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-se adăpostesc intr-un loc care sa le asigure protecţie si sa le permită continuarea supravegherii obiectivului;</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lastRenderedPageBreak/>
        <w:t>- înlătura urmările evenimentului si revenirea obiectivului la starea de normalitate.</w:t>
      </w:r>
    </w:p>
    <w:p w:rsidR="003F6C8C" w:rsidRPr="008F7A8C" w:rsidRDefault="0033057A" w:rsidP="008C35D5">
      <w:pPr>
        <w:spacing w:line="360" w:lineRule="auto"/>
        <w:jc w:val="both"/>
        <w:rPr>
          <w:rFonts w:ascii="Trebuchet MS" w:eastAsia="Times New Roman" w:hAnsi="Trebuchet MS" w:cs="Times New Roman"/>
          <w:b/>
          <w:color w:val="auto"/>
          <w:lang w:eastAsia="en-US" w:bidi="ar-SA"/>
        </w:rPr>
      </w:pPr>
      <w:r w:rsidRPr="008F7A8C">
        <w:rPr>
          <w:rFonts w:ascii="Trebuchet MS" w:eastAsia="Times New Roman" w:hAnsi="Trebuchet MS" w:cs="Times New Roman"/>
          <w:b/>
          <w:color w:val="auto"/>
          <w:lang w:eastAsia="en-US" w:bidi="ar-SA"/>
        </w:rPr>
        <w:t>8</w:t>
      </w:r>
      <w:r w:rsidR="003F6C8C" w:rsidRPr="008F7A8C">
        <w:rPr>
          <w:rFonts w:ascii="Trebuchet MS" w:eastAsia="Times New Roman" w:hAnsi="Trebuchet MS" w:cs="Times New Roman"/>
          <w:b/>
          <w:color w:val="auto"/>
          <w:lang w:eastAsia="en-US" w:bidi="ar-SA"/>
        </w:rPr>
        <w:t>.1.6. Manifestari  turbulente in zona obiectivului</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Desfăşurarea unor asemenea manifestări care afectează activitatea unităţii şi pot duce la agresarea vizitatorilor, clienţilor sau a personalului obiectivului, agenţii de paza vor acţiona astfel:</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-sesizează SNUAU 112, dacă se comit fapte antisociale care lezează patrimoniul unităţii, accesul sau persoanele din unitate;</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-anunţă conducătorul unităţii şi solicită sprijin dispeceratului societăţii de monitorizare;</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-supraveghează discret participanţii la manifestare şi controlează accesul în unitate;</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 avertizează clienţii si salariaţii obiectivului sa nu intre in contradicţii care să instige manifestanţii; </w:t>
      </w:r>
    </w:p>
    <w:p w:rsidR="003F6C8C" w:rsidRPr="008F7A8C" w:rsidRDefault="0033057A" w:rsidP="008C35D5">
      <w:pPr>
        <w:spacing w:line="360" w:lineRule="auto"/>
        <w:jc w:val="both"/>
        <w:rPr>
          <w:rFonts w:ascii="Trebuchet MS" w:eastAsia="Times New Roman" w:hAnsi="Trebuchet MS" w:cs="Times New Roman"/>
          <w:b/>
          <w:color w:val="auto"/>
          <w:lang w:eastAsia="en-US" w:bidi="ar-SA"/>
        </w:rPr>
      </w:pPr>
      <w:r w:rsidRPr="008F7A8C">
        <w:rPr>
          <w:rFonts w:ascii="Trebuchet MS" w:eastAsia="Times New Roman" w:hAnsi="Trebuchet MS" w:cs="Times New Roman"/>
          <w:b/>
          <w:color w:val="auto"/>
          <w:lang w:eastAsia="en-US" w:bidi="ar-SA"/>
        </w:rPr>
        <w:t>8</w:t>
      </w:r>
      <w:r w:rsidR="003F6C8C" w:rsidRPr="008F7A8C">
        <w:rPr>
          <w:rFonts w:ascii="Trebuchet MS" w:eastAsia="Times New Roman" w:hAnsi="Trebuchet MS" w:cs="Times New Roman"/>
          <w:b/>
          <w:color w:val="auto"/>
          <w:lang w:eastAsia="en-US" w:bidi="ar-SA"/>
        </w:rPr>
        <w:t>.1.7. Defectiuni ale instalatiilor electrice, tehnice, sanitare si de protectie</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Acţionează pentru limitarea pierderilor cauzate de defecţiune şi anunţă conducătorul unităţii pentru a dispune alte măsuri.</w:t>
      </w:r>
    </w:p>
    <w:p w:rsidR="003F6C8C" w:rsidRPr="00214BDB"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Supraveghează instalaţiile până la sosirea specialiştilor si intervin in caz de necesitate (unde este cazul).</w:t>
      </w:r>
    </w:p>
    <w:p w:rsidR="003F6C8C" w:rsidRDefault="003F6C8C" w:rsidP="008C35D5">
      <w:pPr>
        <w:tabs>
          <w:tab w:val="left" w:pos="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Pentru defecţiuni ale sistemului de alarmare împotriva efracţiei anunţă conducătorul unităţii şi procedează potrivit indicaţiilor primite.</w:t>
      </w:r>
    </w:p>
    <w:p w:rsidR="008F7A8C" w:rsidRPr="00214BDB" w:rsidRDefault="008F7A8C" w:rsidP="008C35D5">
      <w:pPr>
        <w:tabs>
          <w:tab w:val="left" w:pos="0"/>
        </w:tabs>
        <w:spacing w:line="360" w:lineRule="auto"/>
        <w:jc w:val="both"/>
        <w:rPr>
          <w:rFonts w:ascii="Trebuchet MS" w:eastAsia="Times New Roman" w:hAnsi="Trebuchet MS" w:cs="Times New Roman"/>
          <w:color w:val="auto"/>
          <w:lang w:eastAsia="en-US" w:bidi="ar-SA"/>
        </w:rPr>
      </w:pPr>
    </w:p>
    <w:p w:rsidR="003F6C8C" w:rsidRPr="008F7A8C" w:rsidRDefault="0033057A" w:rsidP="008C35D5">
      <w:pPr>
        <w:tabs>
          <w:tab w:val="left" w:pos="1440"/>
          <w:tab w:val="left" w:pos="1800"/>
        </w:tabs>
        <w:spacing w:line="360" w:lineRule="auto"/>
        <w:contextualSpacing/>
        <w:jc w:val="both"/>
        <w:rPr>
          <w:rFonts w:ascii="Trebuchet MS" w:eastAsia="Times New Roman" w:hAnsi="Trebuchet MS" w:cs="Times New Roman"/>
          <w:b/>
          <w:color w:val="auto"/>
          <w:lang w:eastAsia="en-US" w:bidi="ar-SA"/>
        </w:rPr>
      </w:pPr>
      <w:r w:rsidRPr="008F7A8C">
        <w:rPr>
          <w:rFonts w:ascii="Trebuchet MS" w:eastAsia="Times New Roman" w:hAnsi="Trebuchet MS" w:cs="Times New Roman"/>
          <w:b/>
          <w:color w:val="auto"/>
          <w:lang w:eastAsia="en-US" w:bidi="ar-SA"/>
        </w:rPr>
        <w:t>8</w:t>
      </w:r>
      <w:r w:rsidR="003F6C8C" w:rsidRPr="008F7A8C">
        <w:rPr>
          <w:rFonts w:ascii="Trebuchet MS" w:eastAsia="Times New Roman" w:hAnsi="Trebuchet MS" w:cs="Times New Roman"/>
          <w:b/>
          <w:color w:val="auto"/>
          <w:lang w:eastAsia="en-US" w:bidi="ar-SA"/>
        </w:rPr>
        <w:t xml:space="preserve">.2. MODUL DE FOLOSIRE A MIJLOACELOR DE APARARE </w:t>
      </w:r>
    </w:p>
    <w:p w:rsidR="003F6C8C" w:rsidRPr="00214BDB" w:rsidRDefault="003F6C8C" w:rsidP="008C35D5">
      <w:pPr>
        <w:tabs>
          <w:tab w:val="left" w:pos="1440"/>
          <w:tab w:val="left" w:pos="180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Folosirea mijloacelor de aparare (baston,tomfa,spray iritant lacrimogen) pe timpul   interventiei   </w:t>
      </w:r>
    </w:p>
    <w:p w:rsidR="003F6C8C" w:rsidRPr="00214BDB" w:rsidRDefault="003F6C8C" w:rsidP="008C35D5">
      <w:pPr>
        <w:tabs>
          <w:tab w:val="left" w:pos="1440"/>
          <w:tab w:val="left" w:pos="1800"/>
        </w:tabs>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Mijloacele de apare se vor folosi numai pentru impiedicarea si neutralizarea infractorului, respectiv asupra persoanelor agresive care ataca agentul de securitate sau asupra altor persoane care tulbura linistea si atenteaza la siguranta obiectivului.</w:t>
      </w:r>
    </w:p>
    <w:p w:rsidR="00964A71" w:rsidRPr="00214BDB" w:rsidRDefault="00964A71" w:rsidP="008C35D5">
      <w:pPr>
        <w:tabs>
          <w:tab w:val="left" w:pos="1440"/>
          <w:tab w:val="left" w:pos="1800"/>
        </w:tabs>
        <w:spacing w:line="360" w:lineRule="auto"/>
        <w:jc w:val="both"/>
        <w:rPr>
          <w:rFonts w:ascii="Trebuchet MS" w:eastAsia="Times New Roman" w:hAnsi="Trebuchet MS" w:cs="Times New Roman"/>
          <w:color w:val="auto"/>
          <w:lang w:eastAsia="en-US" w:bidi="ar-SA"/>
        </w:rPr>
      </w:pPr>
    </w:p>
    <w:p w:rsidR="003F6C8C" w:rsidRPr="00DD6068" w:rsidRDefault="00FC215E" w:rsidP="008C35D5">
      <w:pPr>
        <w:pStyle w:val="BodyText"/>
        <w:tabs>
          <w:tab w:val="left" w:pos="1957"/>
        </w:tabs>
        <w:spacing w:line="360" w:lineRule="auto"/>
        <w:jc w:val="both"/>
        <w:rPr>
          <w:rFonts w:ascii="Trebuchet MS" w:hAnsi="Trebuchet MS"/>
          <w:sz w:val="24"/>
          <w:szCs w:val="24"/>
          <w:lang w:val="ro-RO"/>
        </w:rPr>
      </w:pPr>
      <w:bookmarkStart w:id="55" w:name="bookmark284"/>
      <w:bookmarkStart w:id="56" w:name="bookmark285"/>
      <w:bookmarkStart w:id="57" w:name="bookmark286"/>
      <w:r w:rsidRPr="008C35D5">
        <w:rPr>
          <w:rFonts w:ascii="Trebuchet MS" w:hAnsi="Trebuchet MS"/>
          <w:sz w:val="28"/>
          <w:szCs w:val="28"/>
          <w:lang w:val="ro-RO"/>
        </w:rPr>
        <w:t>IX</w:t>
      </w:r>
      <w:r w:rsidR="003F6C8C" w:rsidRPr="008C35D5">
        <w:rPr>
          <w:rFonts w:ascii="Trebuchet MS" w:hAnsi="Trebuchet MS"/>
          <w:sz w:val="28"/>
          <w:szCs w:val="28"/>
          <w:lang w:val="ro-RO"/>
        </w:rPr>
        <w:t xml:space="preserve">. </w:t>
      </w:r>
      <w:bookmarkStart w:id="58" w:name="bookmark303"/>
      <w:bookmarkStart w:id="59" w:name="bookmark304"/>
      <w:bookmarkStart w:id="60" w:name="bookmark305"/>
      <w:bookmarkEnd w:id="55"/>
      <w:bookmarkEnd w:id="56"/>
      <w:bookmarkEnd w:id="57"/>
      <w:r w:rsidR="003F6C8C" w:rsidRPr="008C35D5">
        <w:rPr>
          <w:rFonts w:ascii="Trebuchet MS" w:hAnsi="Trebuchet MS"/>
          <w:sz w:val="28"/>
          <w:szCs w:val="28"/>
          <w:lang w:val="ro-RO"/>
        </w:rPr>
        <w:t>IPOTEZE SI RISCURI</w:t>
      </w:r>
    </w:p>
    <w:bookmarkEnd w:id="58"/>
    <w:bookmarkEnd w:id="59"/>
    <w:bookmarkEnd w:id="60"/>
    <w:p w:rsidR="003F6C8C" w:rsidRPr="00214BDB" w:rsidRDefault="00964A71"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 xml:space="preserve"> </w:t>
      </w:r>
      <w:r w:rsidR="003F6C8C" w:rsidRPr="00214BDB">
        <w:rPr>
          <w:rFonts w:ascii="Trebuchet MS" w:eastAsia="Times New Roman" w:hAnsi="Trebuchet MS" w:cs="Times New Roman"/>
          <w:color w:val="auto"/>
          <w:lang w:eastAsia="en-US" w:bidi="ar-SA"/>
        </w:rPr>
        <w:t xml:space="preserve"> Autoritatea contractantă va prezenta, la solicitare, riscurile și recomandările privind </w:t>
      </w:r>
      <w:r w:rsidR="003F6C8C" w:rsidRPr="00214BDB">
        <w:rPr>
          <w:rFonts w:ascii="Trebuchet MS" w:eastAsia="Times New Roman" w:hAnsi="Trebuchet MS" w:cs="Times New Roman"/>
          <w:color w:val="auto"/>
          <w:lang w:eastAsia="en-US" w:bidi="ar-SA"/>
        </w:rPr>
        <w:lastRenderedPageBreak/>
        <w:t xml:space="preserve">securitatea obiectivului așa cum au fost identificate în evaluarea de risc la securitate fizică întocmită conform prevederilor Legii nr. 333/2003 privind paza obiectivelor, bunurilor, valorilor şi protecţia persoanelor, H.G. nr. 301/2012 pentru aprobarea normelor metodologice de aplicare a Legii 333/2003 si Instructiunilor nr. 9 / 2013 privind efectuarea analizelor de risc la securitatea fizica a unitatilor ce fac obiectul </w:t>
      </w:r>
      <w:r w:rsidR="003F6C8C" w:rsidRPr="00214BDB">
        <w:rPr>
          <w:rFonts w:ascii="Trebuchet MS" w:eastAsia="Times New Roman" w:hAnsi="Trebuchet MS"/>
          <w:lang w:eastAsia="en-US" w:bidi="ar-SA"/>
        </w:rPr>
        <w:t>Legii nr. 333/2003</w:t>
      </w:r>
      <w:r w:rsidR="003F6C8C" w:rsidRPr="00214BDB">
        <w:rPr>
          <w:rFonts w:ascii="Trebuchet MS" w:eastAsia="Times New Roman" w:hAnsi="Trebuchet MS" w:cs="Times New Roman"/>
          <w:color w:val="auto"/>
          <w:lang w:eastAsia="en-US" w:bidi="ar-SA"/>
        </w:rPr>
        <w:t xml:space="preserve"> privind paza obiectivelor, bunurilor, valorilor si protectia persoanelor</w:t>
      </w:r>
    </w:p>
    <w:p w:rsidR="003F6C8C" w:rsidRPr="00214BDB" w:rsidRDefault="003F6C8C" w:rsidP="008C35D5">
      <w:pPr>
        <w:pStyle w:val="BodyText"/>
        <w:spacing w:line="360" w:lineRule="auto"/>
        <w:ind w:left="1580"/>
        <w:jc w:val="both"/>
        <w:rPr>
          <w:rFonts w:ascii="Trebuchet MS" w:hAnsi="Trebuchet MS"/>
          <w:sz w:val="24"/>
          <w:szCs w:val="24"/>
          <w:lang w:val="ro-RO"/>
        </w:rPr>
      </w:pPr>
      <w:bookmarkStart w:id="61" w:name="bookmark326"/>
      <w:bookmarkEnd w:id="61"/>
    </w:p>
    <w:p w:rsidR="003F6C8C" w:rsidRPr="00214BDB" w:rsidRDefault="003F6C8C" w:rsidP="008C35D5">
      <w:pPr>
        <w:pStyle w:val="BodyText"/>
        <w:spacing w:line="360" w:lineRule="auto"/>
        <w:ind w:left="1580"/>
        <w:jc w:val="both"/>
        <w:rPr>
          <w:rFonts w:ascii="Trebuchet MS" w:hAnsi="Trebuchet MS"/>
          <w:sz w:val="24"/>
          <w:szCs w:val="24"/>
          <w:lang w:val="ro-RO"/>
        </w:rPr>
      </w:pPr>
    </w:p>
    <w:p w:rsidR="003F6C8C" w:rsidRPr="00214BDB" w:rsidRDefault="003F6C8C" w:rsidP="008C35D5">
      <w:pPr>
        <w:pStyle w:val="BodyText"/>
        <w:spacing w:line="360" w:lineRule="auto"/>
        <w:jc w:val="both"/>
        <w:rPr>
          <w:rFonts w:ascii="Trebuchet MS" w:hAnsi="Trebuchet MS"/>
          <w:sz w:val="24"/>
          <w:szCs w:val="24"/>
          <w:lang w:val="ro-RO"/>
        </w:rPr>
      </w:pPr>
      <w:r w:rsidRPr="00214BDB">
        <w:rPr>
          <w:rFonts w:ascii="Trebuchet MS" w:hAnsi="Trebuchet MS"/>
          <w:sz w:val="24"/>
          <w:szCs w:val="24"/>
          <w:lang w:val="ro-RO"/>
        </w:rPr>
        <w:t>SEF SERVICIU ADMINISTRATIV</w:t>
      </w:r>
    </w:p>
    <w:p w:rsidR="00561EDE" w:rsidRPr="00214BDB" w:rsidRDefault="003F6C8C" w:rsidP="008C35D5">
      <w:pPr>
        <w:spacing w:line="360" w:lineRule="auto"/>
        <w:jc w:val="both"/>
        <w:rPr>
          <w:rFonts w:ascii="Trebuchet MS" w:eastAsia="Times New Roman" w:hAnsi="Trebuchet MS" w:cs="Times New Roman"/>
          <w:color w:val="auto"/>
          <w:lang w:eastAsia="en-US" w:bidi="ar-SA"/>
        </w:rPr>
      </w:pPr>
      <w:r w:rsidRPr="00214BDB">
        <w:rPr>
          <w:rFonts w:ascii="Trebuchet MS" w:eastAsia="Times New Roman" w:hAnsi="Trebuchet MS" w:cs="Times New Roman"/>
          <w:color w:val="auto"/>
          <w:lang w:eastAsia="en-US" w:bidi="ar-SA"/>
        </w:rPr>
        <w:t>MARIAN MIRCEA</w:t>
      </w:r>
    </w:p>
    <w:sectPr w:rsidR="00561EDE" w:rsidRPr="00214BDB" w:rsidSect="00561E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DAE" w:rsidRDefault="00794DAE" w:rsidP="00E46D39">
      <w:r>
        <w:separator/>
      </w:r>
    </w:p>
  </w:endnote>
  <w:endnote w:type="continuationSeparator" w:id="0">
    <w:p w:rsidR="00794DAE" w:rsidRDefault="00794DAE" w:rsidP="00E46D39">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261969"/>
      <w:docPartObj>
        <w:docPartGallery w:val="Page Numbers (Bottom of Page)"/>
        <w:docPartUnique/>
      </w:docPartObj>
    </w:sdtPr>
    <w:sdtContent>
      <w:p w:rsidR="00A65C45" w:rsidRDefault="002E4BB3">
        <w:pPr>
          <w:pStyle w:val="Footer"/>
          <w:jc w:val="right"/>
        </w:pPr>
        <w:fldSimple w:instr=" PAGE   \* MERGEFORMAT ">
          <w:r w:rsidR="00D4400E">
            <w:rPr>
              <w:noProof/>
            </w:rPr>
            <w:t>8</w:t>
          </w:r>
        </w:fldSimple>
      </w:p>
    </w:sdtContent>
  </w:sdt>
  <w:p w:rsidR="00A65C45" w:rsidRDefault="00A65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DAE" w:rsidRDefault="00794DAE" w:rsidP="00E46D39">
      <w:r>
        <w:separator/>
      </w:r>
    </w:p>
  </w:footnote>
  <w:footnote w:type="continuationSeparator" w:id="0">
    <w:p w:rsidR="00794DAE" w:rsidRDefault="00794DAE" w:rsidP="00E46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45" w:rsidRDefault="00A65C45" w:rsidP="00E46D39">
    <w:pPr>
      <w:pStyle w:val="Header"/>
      <w:ind w:left="-270"/>
    </w:pPr>
    <w:r>
      <w:rPr>
        <w:noProof/>
        <w:lang w:val="en-US" w:eastAsia="en-US" w:bidi="ar-SA"/>
      </w:rPr>
      <w:drawing>
        <wp:anchor distT="0" distB="0" distL="114300" distR="114300" simplePos="0" relativeHeight="251659264" behindDoc="0" locked="0" layoutInCell="1" allowOverlap="1">
          <wp:simplePos x="0" y="0"/>
          <wp:positionH relativeFrom="column">
            <wp:posOffset>4067175</wp:posOffset>
          </wp:positionH>
          <wp:positionV relativeFrom="paragraph">
            <wp:posOffset>123825</wp:posOffset>
          </wp:positionV>
          <wp:extent cx="1838325" cy="600075"/>
          <wp:effectExtent l="19050" t="0" r="9525" b="0"/>
          <wp:wrapNone/>
          <wp:docPr id="28" name="Picture 1" descr="C:\Users\anca.iacob\Desktop\template\Logo CNPP neg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ca.iacob\Desktop\template\Logo CNPP negru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600075"/>
                  </a:xfrm>
                  <a:prstGeom prst="rect">
                    <a:avLst/>
                  </a:prstGeom>
                  <a:noFill/>
                  <a:ln>
                    <a:noFill/>
                  </a:ln>
                </pic:spPr>
              </pic:pic>
            </a:graphicData>
          </a:graphic>
        </wp:anchor>
      </w:drawing>
    </w:r>
    <w:r w:rsidRPr="003E3081">
      <w:rPr>
        <w:noProof/>
        <w:lang w:val="en-US" w:eastAsia="en-US" w:bidi="ar-SA"/>
      </w:rPr>
      <w:drawing>
        <wp:inline distT="0" distB="0" distL="0" distR="0">
          <wp:extent cx="2698750" cy="723900"/>
          <wp:effectExtent l="19050" t="0" r="6350" b="0"/>
          <wp:docPr id="2" name="Picture 2" descr="logo-MMSS-2021 cu coroana CMYK ro 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MSS-2021 cu coroana CMYK ro 25 (2)"/>
                  <pic:cNvPicPr>
                    <a:picLocks noChangeAspect="1" noChangeArrowheads="1"/>
                  </pic:cNvPicPr>
                </pic:nvPicPr>
                <pic:blipFill>
                  <a:blip r:embed="rId2" cstate="print"/>
                  <a:srcRect/>
                  <a:stretch>
                    <a:fillRect/>
                  </a:stretch>
                </pic:blipFill>
                <pic:spPr bwMode="auto">
                  <a:xfrm>
                    <a:off x="0" y="0"/>
                    <a:ext cx="2698750" cy="723900"/>
                  </a:xfrm>
                  <a:prstGeom prst="rect">
                    <a:avLst/>
                  </a:prstGeom>
                  <a:noFill/>
                  <a:ln w="9525">
                    <a:noFill/>
                    <a:miter lim="800000"/>
                    <a:headEnd/>
                    <a:tailEnd/>
                  </a:ln>
                </pic:spPr>
              </pic:pic>
            </a:graphicData>
          </a:graphic>
        </wp:inline>
      </w:drawing>
    </w:r>
    <w:r>
      <w:t xml:space="preserve">                                      </w:t>
    </w:r>
  </w:p>
  <w:p w:rsidR="00A65C45" w:rsidRDefault="00A65C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325"/>
    <w:multiLevelType w:val="hybridMultilevel"/>
    <w:tmpl w:val="5DEC7AB2"/>
    <w:lvl w:ilvl="0" w:tplc="498CDA68">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92EE6"/>
    <w:multiLevelType w:val="hybridMultilevel"/>
    <w:tmpl w:val="EC8426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15E473E2"/>
    <w:multiLevelType w:val="hybridMultilevel"/>
    <w:tmpl w:val="FAD2F4DE"/>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
    <w:nsid w:val="1A845D17"/>
    <w:multiLevelType w:val="multilevel"/>
    <w:tmpl w:val="E8A0E7F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C440C6"/>
    <w:multiLevelType w:val="hybridMultilevel"/>
    <w:tmpl w:val="A6A23FE8"/>
    <w:lvl w:ilvl="0" w:tplc="FFDC5EF8">
      <w:start w:val="3"/>
      <w:numFmt w:val="bullet"/>
      <w:lvlText w:val="-"/>
      <w:lvlJc w:val="left"/>
      <w:pPr>
        <w:ind w:left="2660" w:hanging="360"/>
      </w:pPr>
      <w:rPr>
        <w:rFonts w:ascii="Times New Roman" w:eastAsia="Times New Roman" w:hAnsi="Times New Roman" w:cs="Times New Roman" w:hint="default"/>
      </w:rPr>
    </w:lvl>
    <w:lvl w:ilvl="1" w:tplc="04090003" w:tentative="1">
      <w:start w:val="1"/>
      <w:numFmt w:val="bullet"/>
      <w:lvlText w:val="o"/>
      <w:lvlJc w:val="left"/>
      <w:pPr>
        <w:ind w:left="3380" w:hanging="360"/>
      </w:pPr>
      <w:rPr>
        <w:rFonts w:ascii="Courier New" w:hAnsi="Courier New" w:cs="Courier New" w:hint="default"/>
      </w:rPr>
    </w:lvl>
    <w:lvl w:ilvl="2" w:tplc="04090005" w:tentative="1">
      <w:start w:val="1"/>
      <w:numFmt w:val="bullet"/>
      <w:lvlText w:val=""/>
      <w:lvlJc w:val="left"/>
      <w:pPr>
        <w:ind w:left="4100" w:hanging="360"/>
      </w:pPr>
      <w:rPr>
        <w:rFonts w:ascii="Wingdings" w:hAnsi="Wingdings" w:hint="default"/>
      </w:rPr>
    </w:lvl>
    <w:lvl w:ilvl="3" w:tplc="04090001" w:tentative="1">
      <w:start w:val="1"/>
      <w:numFmt w:val="bullet"/>
      <w:lvlText w:val=""/>
      <w:lvlJc w:val="left"/>
      <w:pPr>
        <w:ind w:left="4820" w:hanging="360"/>
      </w:pPr>
      <w:rPr>
        <w:rFonts w:ascii="Symbol" w:hAnsi="Symbol" w:hint="default"/>
      </w:rPr>
    </w:lvl>
    <w:lvl w:ilvl="4" w:tplc="04090003" w:tentative="1">
      <w:start w:val="1"/>
      <w:numFmt w:val="bullet"/>
      <w:lvlText w:val="o"/>
      <w:lvlJc w:val="left"/>
      <w:pPr>
        <w:ind w:left="5540" w:hanging="360"/>
      </w:pPr>
      <w:rPr>
        <w:rFonts w:ascii="Courier New" w:hAnsi="Courier New" w:cs="Courier New" w:hint="default"/>
      </w:rPr>
    </w:lvl>
    <w:lvl w:ilvl="5" w:tplc="04090005" w:tentative="1">
      <w:start w:val="1"/>
      <w:numFmt w:val="bullet"/>
      <w:lvlText w:val=""/>
      <w:lvlJc w:val="left"/>
      <w:pPr>
        <w:ind w:left="6260" w:hanging="360"/>
      </w:pPr>
      <w:rPr>
        <w:rFonts w:ascii="Wingdings" w:hAnsi="Wingdings" w:hint="default"/>
      </w:rPr>
    </w:lvl>
    <w:lvl w:ilvl="6" w:tplc="04090001" w:tentative="1">
      <w:start w:val="1"/>
      <w:numFmt w:val="bullet"/>
      <w:lvlText w:val=""/>
      <w:lvlJc w:val="left"/>
      <w:pPr>
        <w:ind w:left="6980" w:hanging="360"/>
      </w:pPr>
      <w:rPr>
        <w:rFonts w:ascii="Symbol" w:hAnsi="Symbol" w:hint="default"/>
      </w:rPr>
    </w:lvl>
    <w:lvl w:ilvl="7" w:tplc="04090003" w:tentative="1">
      <w:start w:val="1"/>
      <w:numFmt w:val="bullet"/>
      <w:lvlText w:val="o"/>
      <w:lvlJc w:val="left"/>
      <w:pPr>
        <w:ind w:left="7700" w:hanging="360"/>
      </w:pPr>
      <w:rPr>
        <w:rFonts w:ascii="Courier New" w:hAnsi="Courier New" w:cs="Courier New" w:hint="default"/>
      </w:rPr>
    </w:lvl>
    <w:lvl w:ilvl="8" w:tplc="04090005" w:tentative="1">
      <w:start w:val="1"/>
      <w:numFmt w:val="bullet"/>
      <w:lvlText w:val=""/>
      <w:lvlJc w:val="left"/>
      <w:pPr>
        <w:ind w:left="8420" w:hanging="360"/>
      </w:pPr>
      <w:rPr>
        <w:rFonts w:ascii="Wingdings" w:hAnsi="Wingdings" w:hint="default"/>
      </w:rPr>
    </w:lvl>
  </w:abstractNum>
  <w:abstractNum w:abstractNumId="5">
    <w:nsid w:val="362863CD"/>
    <w:multiLevelType w:val="hybridMultilevel"/>
    <w:tmpl w:val="FC0043F0"/>
    <w:lvl w:ilvl="0" w:tplc="DB8644F8">
      <w:start w:val="1"/>
      <w:numFmt w:val="lowerLetter"/>
      <w:lvlText w:val="%1)"/>
      <w:lvlJc w:val="left"/>
      <w:pPr>
        <w:ind w:left="720" w:hanging="360"/>
      </w:pPr>
      <w:rPr>
        <w:rFonts w:ascii="Times New Roman" w:eastAsia="Courier New"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6D4285F"/>
    <w:multiLevelType w:val="hybridMultilevel"/>
    <w:tmpl w:val="162A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8292BDA"/>
    <w:multiLevelType w:val="hybridMultilevel"/>
    <w:tmpl w:val="023C0DAC"/>
    <w:lvl w:ilvl="0" w:tplc="8D580A28">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D7DDC"/>
    <w:multiLevelType w:val="hybridMultilevel"/>
    <w:tmpl w:val="78583AF8"/>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9">
    <w:nsid w:val="4E05543E"/>
    <w:multiLevelType w:val="hybridMultilevel"/>
    <w:tmpl w:val="FA669D00"/>
    <w:lvl w:ilvl="0" w:tplc="846EF024">
      <w:start w:val="1"/>
      <w:numFmt w:val="lowerLetter"/>
      <w:lvlText w:val="%1)"/>
      <w:lvlJc w:val="left"/>
      <w:pPr>
        <w:ind w:left="1145" w:hanging="360"/>
      </w:pPr>
      <w:rPr>
        <w:rFonts w:ascii="Times New Roman" w:eastAsia="Courier New" w:hAnsi="Times New Roman" w:cs="Times New Roman"/>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10">
    <w:nsid w:val="52C817EE"/>
    <w:multiLevelType w:val="hybridMultilevel"/>
    <w:tmpl w:val="C95EC19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53FD5A64"/>
    <w:multiLevelType w:val="multilevel"/>
    <w:tmpl w:val="F288E504"/>
    <w:lvl w:ilvl="0">
      <w:start w:val="1"/>
      <w:numFmt w:val="decimal"/>
      <w:lvlText w:val="%1."/>
      <w:lvlJc w:val="left"/>
      <w:rPr>
        <w:rFonts w:ascii="Trebuchet MS" w:eastAsia="Times New Roman" w:hAnsi="Trebuchet MS"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170B23"/>
    <w:multiLevelType w:val="hybridMultilevel"/>
    <w:tmpl w:val="DFFC83A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nsid w:val="710C2D0F"/>
    <w:multiLevelType w:val="multilevel"/>
    <w:tmpl w:val="0F940E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4"/>
  </w:num>
  <w:num w:numId="4">
    <w:abstractNumId w:val="9"/>
  </w:num>
  <w:num w:numId="5">
    <w:abstractNumId w:val="5"/>
  </w:num>
  <w:num w:numId="6">
    <w:abstractNumId w:val="1"/>
  </w:num>
  <w:num w:numId="7">
    <w:abstractNumId w:val="6"/>
  </w:num>
  <w:num w:numId="8">
    <w:abstractNumId w:val="8"/>
  </w:num>
  <w:num w:numId="9">
    <w:abstractNumId w:val="10"/>
  </w:num>
  <w:num w:numId="10">
    <w:abstractNumId w:val="12"/>
  </w:num>
  <w:num w:numId="11">
    <w:abstractNumId w:val="2"/>
  </w:num>
  <w:num w:numId="12">
    <w:abstractNumId w:val="0"/>
  </w:num>
  <w:num w:numId="13">
    <w:abstractNumId w:val="7"/>
  </w:num>
  <w:num w:numId="14">
    <w:abstractNumId w:val="3"/>
  </w:num>
  <w:num w:numId="1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3F6C8C"/>
    <w:rsid w:val="00001EE0"/>
    <w:rsid w:val="0007363C"/>
    <w:rsid w:val="00103BBD"/>
    <w:rsid w:val="00214BDB"/>
    <w:rsid w:val="002E4BB3"/>
    <w:rsid w:val="0033057A"/>
    <w:rsid w:val="00340F01"/>
    <w:rsid w:val="00377E5C"/>
    <w:rsid w:val="003939FA"/>
    <w:rsid w:val="003C6E52"/>
    <w:rsid w:val="003F6C8C"/>
    <w:rsid w:val="004210C7"/>
    <w:rsid w:val="004432E1"/>
    <w:rsid w:val="004B501C"/>
    <w:rsid w:val="0051592B"/>
    <w:rsid w:val="00552FC8"/>
    <w:rsid w:val="00561EDE"/>
    <w:rsid w:val="00625A50"/>
    <w:rsid w:val="006A58F1"/>
    <w:rsid w:val="006F2372"/>
    <w:rsid w:val="00751CD4"/>
    <w:rsid w:val="00783650"/>
    <w:rsid w:val="00794DAE"/>
    <w:rsid w:val="008013EB"/>
    <w:rsid w:val="00857622"/>
    <w:rsid w:val="008C35D5"/>
    <w:rsid w:val="008F7A8C"/>
    <w:rsid w:val="00964A71"/>
    <w:rsid w:val="009A247D"/>
    <w:rsid w:val="00A65C45"/>
    <w:rsid w:val="00AE260A"/>
    <w:rsid w:val="00BA5D90"/>
    <w:rsid w:val="00BA7999"/>
    <w:rsid w:val="00BD71DE"/>
    <w:rsid w:val="00C26D36"/>
    <w:rsid w:val="00D4400E"/>
    <w:rsid w:val="00D567C9"/>
    <w:rsid w:val="00DD6068"/>
    <w:rsid w:val="00E46D39"/>
    <w:rsid w:val="00E57D94"/>
    <w:rsid w:val="00ED773B"/>
    <w:rsid w:val="00F25F41"/>
    <w:rsid w:val="00FB0DFC"/>
    <w:rsid w:val="00FC215E"/>
    <w:rsid w:val="00FD2DBE"/>
    <w:rsid w:val="00FD2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C8C"/>
    <w:pPr>
      <w:widowControl w:val="0"/>
      <w:spacing w:after="0" w:line="240" w:lineRule="auto"/>
    </w:pPr>
    <w:rPr>
      <w:rFonts w:ascii="Courier New" w:eastAsia="Courier New" w:hAnsi="Courier New" w:cs="Courier New"/>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3F6C8C"/>
    <w:rPr>
      <w:rFonts w:ascii="Times New Roman" w:eastAsia="Times New Roman" w:hAnsi="Times New Roman" w:cs="Times New Roman"/>
      <w:sz w:val="20"/>
      <w:szCs w:val="20"/>
    </w:rPr>
  </w:style>
  <w:style w:type="character" w:customStyle="1" w:styleId="Heading2">
    <w:name w:val="Heading #2_"/>
    <w:basedOn w:val="DefaultParagraphFont"/>
    <w:link w:val="Heading20"/>
    <w:rsid w:val="003F6C8C"/>
    <w:rPr>
      <w:rFonts w:ascii="Times New Roman" w:eastAsia="Times New Roman" w:hAnsi="Times New Roman" w:cs="Times New Roman"/>
      <w:b/>
      <w:bCs/>
      <w:sz w:val="20"/>
      <w:szCs w:val="20"/>
    </w:rPr>
  </w:style>
  <w:style w:type="character" w:customStyle="1" w:styleId="Bodytext3">
    <w:name w:val="Body text (3)_"/>
    <w:basedOn w:val="DefaultParagraphFont"/>
    <w:link w:val="Bodytext30"/>
    <w:rsid w:val="003F6C8C"/>
    <w:rPr>
      <w:rFonts w:ascii="Times New Roman" w:eastAsia="Times New Roman" w:hAnsi="Times New Roman" w:cs="Times New Roman"/>
      <w:sz w:val="28"/>
      <w:szCs w:val="28"/>
      <w:u w:val="single"/>
    </w:rPr>
  </w:style>
  <w:style w:type="paragraph" w:styleId="BodyText">
    <w:name w:val="Body Text"/>
    <w:basedOn w:val="Normal"/>
    <w:link w:val="BodyTextChar"/>
    <w:qFormat/>
    <w:rsid w:val="003F6C8C"/>
    <w:pPr>
      <w:spacing w:line="269" w:lineRule="auto"/>
    </w:pPr>
    <w:rPr>
      <w:rFonts w:ascii="Times New Roman" w:eastAsia="Times New Roman" w:hAnsi="Times New Roman" w:cs="Times New Roman"/>
      <w:color w:val="auto"/>
      <w:sz w:val="20"/>
      <w:szCs w:val="20"/>
      <w:lang w:val="en-US" w:eastAsia="en-US" w:bidi="ar-SA"/>
    </w:rPr>
  </w:style>
  <w:style w:type="character" w:customStyle="1" w:styleId="BodyTextChar1">
    <w:name w:val="Body Text Char1"/>
    <w:basedOn w:val="DefaultParagraphFont"/>
    <w:link w:val="BodyText"/>
    <w:uiPriority w:val="99"/>
    <w:semiHidden/>
    <w:rsid w:val="003F6C8C"/>
    <w:rPr>
      <w:rFonts w:ascii="Courier New" w:eastAsia="Courier New" w:hAnsi="Courier New" w:cs="Courier New"/>
      <w:color w:val="000000"/>
      <w:sz w:val="24"/>
      <w:szCs w:val="24"/>
      <w:lang w:val="ro-RO" w:eastAsia="ro-RO" w:bidi="ro-RO"/>
    </w:rPr>
  </w:style>
  <w:style w:type="paragraph" w:customStyle="1" w:styleId="Heading20">
    <w:name w:val="Heading #2"/>
    <w:basedOn w:val="Normal"/>
    <w:link w:val="Heading2"/>
    <w:rsid w:val="003F6C8C"/>
    <w:pPr>
      <w:spacing w:line="252" w:lineRule="auto"/>
      <w:outlineLvl w:val="1"/>
    </w:pPr>
    <w:rPr>
      <w:rFonts w:ascii="Times New Roman" w:eastAsia="Times New Roman" w:hAnsi="Times New Roman" w:cs="Times New Roman"/>
      <w:b/>
      <w:bCs/>
      <w:color w:val="auto"/>
      <w:sz w:val="20"/>
      <w:szCs w:val="20"/>
      <w:lang w:val="en-US" w:eastAsia="en-US" w:bidi="ar-SA"/>
    </w:rPr>
  </w:style>
  <w:style w:type="paragraph" w:customStyle="1" w:styleId="Bodytext30">
    <w:name w:val="Body text (3)"/>
    <w:basedOn w:val="Normal"/>
    <w:link w:val="Bodytext3"/>
    <w:rsid w:val="003F6C8C"/>
    <w:pPr>
      <w:spacing w:after="540"/>
      <w:jc w:val="center"/>
    </w:pPr>
    <w:rPr>
      <w:rFonts w:ascii="Times New Roman" w:eastAsia="Times New Roman" w:hAnsi="Times New Roman" w:cs="Times New Roman"/>
      <w:color w:val="auto"/>
      <w:sz w:val="28"/>
      <w:szCs w:val="28"/>
      <w:u w:val="single"/>
      <w:lang w:val="en-US" w:eastAsia="en-US" w:bidi="ar-SA"/>
    </w:rPr>
  </w:style>
  <w:style w:type="character" w:customStyle="1" w:styleId="panchor1">
    <w:name w:val="panchor1"/>
    <w:rsid w:val="003F6C8C"/>
    <w:rPr>
      <w:rFonts w:ascii="Courier New" w:hAnsi="Courier New" w:cs="Courier New" w:hint="default"/>
      <w:color w:val="0000FF"/>
      <w:sz w:val="22"/>
      <w:szCs w:val="22"/>
      <w:u w:val="single"/>
    </w:rPr>
  </w:style>
  <w:style w:type="paragraph" w:styleId="ListParagraph">
    <w:name w:val="List Paragraph"/>
    <w:basedOn w:val="Normal"/>
    <w:qFormat/>
    <w:rsid w:val="003F6C8C"/>
    <w:pPr>
      <w:ind w:left="720"/>
      <w:contextualSpacing/>
    </w:pPr>
  </w:style>
  <w:style w:type="paragraph" w:customStyle="1" w:styleId="Style1">
    <w:name w:val="Style1"/>
    <w:basedOn w:val="Normal"/>
    <w:uiPriority w:val="99"/>
    <w:rsid w:val="00E46D39"/>
    <w:pPr>
      <w:autoSpaceDE w:val="0"/>
      <w:autoSpaceDN w:val="0"/>
      <w:adjustRightInd w:val="0"/>
    </w:pPr>
    <w:rPr>
      <w:rFonts w:ascii="Arial Black" w:eastAsia="Times New Roman" w:hAnsi="Arial Black" w:cs="Arial Black"/>
      <w:color w:val="auto"/>
      <w:lang w:val="en-US" w:eastAsia="en-US" w:bidi="ar-SA"/>
    </w:rPr>
  </w:style>
  <w:style w:type="paragraph" w:customStyle="1" w:styleId="Style2">
    <w:name w:val="Style2"/>
    <w:basedOn w:val="Normal"/>
    <w:uiPriority w:val="99"/>
    <w:rsid w:val="00E46D39"/>
    <w:pPr>
      <w:autoSpaceDE w:val="0"/>
      <w:autoSpaceDN w:val="0"/>
      <w:adjustRightInd w:val="0"/>
    </w:pPr>
    <w:rPr>
      <w:rFonts w:ascii="Arial Black" w:eastAsia="Times New Roman" w:hAnsi="Arial Black" w:cs="Arial Black"/>
      <w:color w:val="auto"/>
      <w:lang w:val="en-US" w:eastAsia="en-US" w:bidi="ar-SA"/>
    </w:rPr>
  </w:style>
  <w:style w:type="character" w:customStyle="1" w:styleId="FontStyle12">
    <w:name w:val="Font Style12"/>
    <w:basedOn w:val="DefaultParagraphFont"/>
    <w:uiPriority w:val="99"/>
    <w:rsid w:val="00E46D39"/>
    <w:rPr>
      <w:rFonts w:ascii="Arial Black" w:hAnsi="Arial Black" w:cs="Arial Black"/>
      <w:spacing w:val="10"/>
      <w:sz w:val="30"/>
      <w:szCs w:val="30"/>
    </w:rPr>
  </w:style>
  <w:style w:type="character" w:customStyle="1" w:styleId="FontStyle13">
    <w:name w:val="Font Style13"/>
    <w:basedOn w:val="DefaultParagraphFont"/>
    <w:uiPriority w:val="99"/>
    <w:rsid w:val="00E46D39"/>
    <w:rPr>
      <w:rFonts w:ascii="Arial Unicode MS" w:eastAsia="Arial Unicode MS" w:cs="Arial Unicode MS"/>
      <w:b/>
      <w:bCs/>
      <w:spacing w:val="20"/>
      <w:sz w:val="24"/>
      <w:szCs w:val="24"/>
    </w:rPr>
  </w:style>
  <w:style w:type="paragraph" w:styleId="Header">
    <w:name w:val="header"/>
    <w:basedOn w:val="Normal"/>
    <w:link w:val="HeaderChar"/>
    <w:uiPriority w:val="99"/>
    <w:unhideWhenUsed/>
    <w:rsid w:val="00E46D39"/>
    <w:pPr>
      <w:tabs>
        <w:tab w:val="center" w:pos="4680"/>
        <w:tab w:val="right" w:pos="9360"/>
      </w:tabs>
    </w:pPr>
  </w:style>
  <w:style w:type="character" w:customStyle="1" w:styleId="HeaderChar">
    <w:name w:val="Header Char"/>
    <w:basedOn w:val="DefaultParagraphFont"/>
    <w:link w:val="Header"/>
    <w:uiPriority w:val="99"/>
    <w:rsid w:val="00E46D39"/>
    <w:rPr>
      <w:rFonts w:ascii="Courier New" w:eastAsia="Courier New" w:hAnsi="Courier New" w:cs="Courier New"/>
      <w:color w:val="000000"/>
      <w:sz w:val="24"/>
      <w:szCs w:val="24"/>
      <w:lang w:val="ro-RO" w:eastAsia="ro-RO" w:bidi="ro-RO"/>
    </w:rPr>
  </w:style>
  <w:style w:type="paragraph" w:styleId="Footer">
    <w:name w:val="footer"/>
    <w:basedOn w:val="Normal"/>
    <w:link w:val="FooterChar"/>
    <w:uiPriority w:val="99"/>
    <w:unhideWhenUsed/>
    <w:rsid w:val="00E46D39"/>
    <w:pPr>
      <w:tabs>
        <w:tab w:val="center" w:pos="4680"/>
        <w:tab w:val="right" w:pos="9360"/>
      </w:tabs>
    </w:pPr>
  </w:style>
  <w:style w:type="character" w:customStyle="1" w:styleId="FooterChar">
    <w:name w:val="Footer Char"/>
    <w:basedOn w:val="DefaultParagraphFont"/>
    <w:link w:val="Footer"/>
    <w:uiPriority w:val="99"/>
    <w:rsid w:val="00E46D39"/>
    <w:rPr>
      <w:rFonts w:ascii="Courier New" w:eastAsia="Courier New" w:hAnsi="Courier New" w:cs="Courier New"/>
      <w:color w:val="000000"/>
      <w:sz w:val="24"/>
      <w:szCs w:val="24"/>
      <w:lang w:val="ro-RO" w:eastAsia="ro-RO" w:bidi="ro-RO"/>
    </w:rPr>
  </w:style>
  <w:style w:type="paragraph" w:styleId="BalloonText">
    <w:name w:val="Balloon Text"/>
    <w:basedOn w:val="Normal"/>
    <w:link w:val="BalloonTextChar"/>
    <w:uiPriority w:val="99"/>
    <w:semiHidden/>
    <w:unhideWhenUsed/>
    <w:rsid w:val="00E46D39"/>
    <w:rPr>
      <w:rFonts w:ascii="Tahoma" w:hAnsi="Tahoma" w:cs="Tahoma"/>
      <w:sz w:val="16"/>
      <w:szCs w:val="16"/>
    </w:rPr>
  </w:style>
  <w:style w:type="character" w:customStyle="1" w:styleId="BalloonTextChar">
    <w:name w:val="Balloon Text Char"/>
    <w:basedOn w:val="DefaultParagraphFont"/>
    <w:link w:val="BalloonText"/>
    <w:uiPriority w:val="99"/>
    <w:semiHidden/>
    <w:rsid w:val="00E46D39"/>
    <w:rPr>
      <w:rFonts w:ascii="Tahoma" w:eastAsia="Courier New" w:hAnsi="Tahoma" w:cs="Tahoma"/>
      <w:color w:val="000000"/>
      <w:sz w:val="16"/>
      <w:szCs w:val="16"/>
      <w:lang w:val="ro-RO" w:eastAsia="ro-RO" w:bidi="ro-RO"/>
    </w:rPr>
  </w:style>
  <w:style w:type="character" w:customStyle="1" w:styleId="FontStyle14">
    <w:name w:val="Font Style14"/>
    <w:basedOn w:val="DefaultParagraphFont"/>
    <w:uiPriority w:val="99"/>
    <w:rsid w:val="00FC215E"/>
    <w:rPr>
      <w:rFonts w:ascii="Arial Unicode MS" w:eastAsia="Arial Unicode MS" w:cs="Arial Unicode MS"/>
      <w:sz w:val="24"/>
      <w:szCs w:val="24"/>
    </w:rPr>
  </w:style>
  <w:style w:type="character" w:customStyle="1" w:styleId="FontStyle15">
    <w:name w:val="Font Style15"/>
    <w:basedOn w:val="DefaultParagraphFont"/>
    <w:uiPriority w:val="99"/>
    <w:rsid w:val="008F7A8C"/>
    <w:rPr>
      <w:rFonts w:ascii="Arial Unicode MS" w:eastAsia="Arial Unicode MS" w:cs="Arial Unicode MS"/>
      <w:b/>
      <w:bCs/>
      <w:sz w:val="24"/>
      <w:szCs w:val="24"/>
    </w:rPr>
  </w:style>
  <w:style w:type="character" w:customStyle="1" w:styleId="Bodytext0">
    <w:name w:val="Body text_"/>
    <w:basedOn w:val="DefaultParagraphFont"/>
    <w:link w:val="Bodytext1"/>
    <w:rsid w:val="006F2372"/>
    <w:rPr>
      <w:rFonts w:ascii="Trebuchet MS" w:eastAsia="Trebuchet MS" w:hAnsi="Trebuchet MS" w:cs="Trebuchet MS"/>
    </w:rPr>
  </w:style>
  <w:style w:type="paragraph" w:customStyle="1" w:styleId="Bodytext1">
    <w:name w:val="Body text"/>
    <w:basedOn w:val="Normal"/>
    <w:link w:val="Bodytext0"/>
    <w:qFormat/>
    <w:rsid w:val="006F2372"/>
    <w:pPr>
      <w:spacing w:after="100" w:line="329" w:lineRule="auto"/>
    </w:pPr>
    <w:rPr>
      <w:rFonts w:ascii="Trebuchet MS" w:eastAsia="Trebuchet MS" w:hAnsi="Trebuchet MS" w:cs="Trebuchet MS"/>
      <w:color w:val="auto"/>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21398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24</Pages>
  <Words>6607</Words>
  <Characters>37662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Gabriela</dc:creator>
  <cp:lastModifiedBy>Simona Blindu</cp:lastModifiedBy>
  <cp:revision>9</cp:revision>
  <cp:lastPrinted>2022-01-10T13:50:00Z</cp:lastPrinted>
  <dcterms:created xsi:type="dcterms:W3CDTF">2021-12-30T12:00:00Z</dcterms:created>
  <dcterms:modified xsi:type="dcterms:W3CDTF">2022-01-10T13:52:00Z</dcterms:modified>
</cp:coreProperties>
</file>